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DA71C" w14:textId="77777777" w:rsidR="00940BF4" w:rsidRPr="00C913B3" w:rsidRDefault="00940BF4" w:rsidP="00922B39">
      <w:pPr>
        <w:spacing w:after="240"/>
        <w:ind w:left="1416" w:hanging="1416"/>
        <w:jc w:val="both"/>
        <w:rPr>
          <w:rFonts w:ascii="Arial" w:hAnsi="Arial" w:cs="Arial"/>
          <w:b/>
          <w:color w:val="808080" w:themeColor="background1" w:themeShade="80"/>
        </w:rPr>
      </w:pPr>
    </w:p>
    <w:p w14:paraId="32D0DFA0" w14:textId="77777777" w:rsidR="00950AA6" w:rsidRPr="00C913B3" w:rsidRDefault="00487630" w:rsidP="00922B39">
      <w:pPr>
        <w:spacing w:after="240"/>
        <w:ind w:left="1416" w:hanging="1416"/>
        <w:jc w:val="both"/>
        <w:rPr>
          <w:rFonts w:ascii="Arial" w:hAnsi="Arial"/>
          <w:b/>
          <w:color w:val="808080" w:themeColor="background1" w:themeShade="80"/>
        </w:rPr>
      </w:pPr>
      <w:r w:rsidRPr="00C913B3">
        <w:rPr>
          <w:rFonts w:ascii="Arial" w:hAnsi="Arial" w:cs="Arial"/>
          <w:b/>
          <w:color w:val="808080" w:themeColor="background1" w:themeShade="80"/>
        </w:rPr>
        <w:t>PRESS RELEASE</w:t>
      </w:r>
    </w:p>
    <w:p w14:paraId="121FB9BF" w14:textId="77777777" w:rsidR="008E62F3" w:rsidRPr="00C913B3" w:rsidRDefault="008E62F3" w:rsidP="00BF2254">
      <w:pPr>
        <w:shd w:val="clear" w:color="auto" w:fill="FFFFFF"/>
        <w:jc w:val="both"/>
        <w:outlineLvl w:val="0"/>
        <w:rPr>
          <w:rFonts w:ascii="Arial" w:hAnsi="Arial" w:cs="Arial"/>
          <w:sz w:val="22"/>
          <w:szCs w:val="22"/>
        </w:rPr>
      </w:pPr>
    </w:p>
    <w:p w14:paraId="662585D6" w14:textId="77777777" w:rsidR="00FC048A" w:rsidRPr="00C913B3" w:rsidRDefault="00FC048A" w:rsidP="008E62F3">
      <w:pPr>
        <w:rPr>
          <w:rFonts w:ascii="Arial" w:hAnsi="Arial" w:cs="Arial"/>
          <w:color w:val="0070C0"/>
          <w:sz w:val="22"/>
          <w:szCs w:val="22"/>
        </w:rPr>
      </w:pPr>
    </w:p>
    <w:p w14:paraId="488C5E73" w14:textId="7853F6AB" w:rsidR="00494705" w:rsidRDefault="00456554" w:rsidP="00305614">
      <w:pPr>
        <w:spacing w:after="120" w:line="360" w:lineRule="auto"/>
        <w:jc w:val="both"/>
        <w:rPr>
          <w:rFonts w:ascii="Arial" w:hAnsi="Arial" w:cs="Arial"/>
          <w:b/>
          <w:szCs w:val="22"/>
          <w:lang w:eastAsia="en-US"/>
        </w:rPr>
      </w:pPr>
      <w:r>
        <w:rPr>
          <w:rFonts w:ascii="Arial" w:hAnsi="Arial" w:cs="Arial"/>
          <w:b/>
          <w:szCs w:val="22"/>
          <w:lang w:eastAsia="en-US"/>
        </w:rPr>
        <w:t>Kubota to showcase ‘one stop shop’ for all groundcare professionals at SALTEX</w:t>
      </w:r>
    </w:p>
    <w:p w14:paraId="4C103758" w14:textId="77777777" w:rsidR="00B12C21" w:rsidRDefault="00B12C21" w:rsidP="00305614">
      <w:pPr>
        <w:spacing w:line="360" w:lineRule="auto"/>
        <w:contextualSpacing/>
        <w:jc w:val="both"/>
        <w:rPr>
          <w:rFonts w:ascii="Arial" w:hAnsi="Arial" w:cs="Arial"/>
          <w:sz w:val="22"/>
          <w:szCs w:val="22"/>
          <w:lang w:eastAsia="en-US"/>
        </w:rPr>
      </w:pPr>
    </w:p>
    <w:p w14:paraId="25281572" w14:textId="482AFB53" w:rsidR="000B1E00" w:rsidRPr="00D5322E" w:rsidRDefault="005E3607" w:rsidP="00305614">
      <w:pPr>
        <w:shd w:val="clear" w:color="auto" w:fill="FFFFFF"/>
        <w:spacing w:line="360" w:lineRule="auto"/>
        <w:jc w:val="both"/>
        <w:outlineLvl w:val="0"/>
        <w:rPr>
          <w:rStyle w:val="Hyperlink"/>
          <w:rFonts w:ascii="Arial" w:hAnsi="Arial"/>
          <w:color w:val="auto"/>
          <w:sz w:val="22"/>
          <w:szCs w:val="22"/>
          <w:u w:val="none"/>
        </w:rPr>
      </w:pPr>
      <w:r>
        <w:rPr>
          <w:rFonts w:ascii="Arial" w:hAnsi="Arial" w:cs="Arial"/>
          <w:b/>
          <w:noProof/>
          <w:szCs w:val="22"/>
          <w:lang w:eastAsia="en-US"/>
        </w:rPr>
        <w:drawing>
          <wp:anchor distT="0" distB="0" distL="114300" distR="114300" simplePos="0" relativeHeight="251658240" behindDoc="0" locked="0" layoutInCell="1" allowOverlap="1" wp14:anchorId="4D1B72A0" wp14:editId="4D94A01B">
            <wp:simplePos x="0" y="0"/>
            <wp:positionH relativeFrom="margin">
              <wp:align>right</wp:align>
            </wp:positionH>
            <wp:positionV relativeFrom="paragraph">
              <wp:posOffset>10795</wp:posOffset>
            </wp:positionV>
            <wp:extent cx="3125470" cy="2085975"/>
            <wp:effectExtent l="0" t="0" r="0" b="9525"/>
            <wp:wrapSquare wrapText="bothSides"/>
            <wp:docPr id="12524986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25470" cy="2085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5322E">
        <w:rPr>
          <w:rStyle w:val="Hyperlink"/>
          <w:rFonts w:ascii="Arial" w:hAnsi="Arial"/>
          <w:color w:val="auto"/>
          <w:sz w:val="22"/>
          <w:szCs w:val="22"/>
          <w:u w:val="none"/>
        </w:rPr>
        <w:t>SALTEX will once again provide the perfect platform for Kubota</w:t>
      </w:r>
      <w:r w:rsidR="00FD0C3A">
        <w:rPr>
          <w:rStyle w:val="Hyperlink"/>
          <w:rFonts w:ascii="Arial" w:hAnsi="Arial"/>
          <w:color w:val="auto"/>
          <w:sz w:val="22"/>
          <w:szCs w:val="22"/>
          <w:u w:val="none"/>
        </w:rPr>
        <w:t xml:space="preserve"> UK</w:t>
      </w:r>
      <w:r w:rsidR="00D5322E">
        <w:rPr>
          <w:rStyle w:val="Hyperlink"/>
          <w:rFonts w:ascii="Arial" w:hAnsi="Arial"/>
          <w:color w:val="auto"/>
          <w:sz w:val="22"/>
          <w:szCs w:val="22"/>
          <w:u w:val="none"/>
        </w:rPr>
        <w:t xml:space="preserve"> to showcase </w:t>
      </w:r>
      <w:r w:rsidR="00FD0C3A">
        <w:rPr>
          <w:rStyle w:val="Hyperlink"/>
          <w:rFonts w:ascii="Arial" w:hAnsi="Arial"/>
          <w:color w:val="auto"/>
          <w:sz w:val="22"/>
          <w:szCs w:val="22"/>
          <w:u w:val="none"/>
        </w:rPr>
        <w:t>a comprehensive range of professional groundcare equipment when the show returns to The NEC on the 12</w:t>
      </w:r>
      <w:r w:rsidR="00FD0C3A" w:rsidRPr="00FD0C3A">
        <w:rPr>
          <w:rStyle w:val="Hyperlink"/>
          <w:rFonts w:ascii="Arial" w:hAnsi="Arial"/>
          <w:color w:val="auto"/>
          <w:sz w:val="22"/>
          <w:szCs w:val="22"/>
          <w:u w:val="none"/>
          <w:vertAlign w:val="superscript"/>
        </w:rPr>
        <w:t>th</w:t>
      </w:r>
      <w:r w:rsidR="00FD0C3A">
        <w:rPr>
          <w:rStyle w:val="Hyperlink"/>
          <w:rFonts w:ascii="Arial" w:hAnsi="Arial"/>
          <w:color w:val="auto"/>
          <w:sz w:val="22"/>
          <w:szCs w:val="22"/>
          <w:u w:val="none"/>
        </w:rPr>
        <w:t xml:space="preserve"> and 13</w:t>
      </w:r>
      <w:r w:rsidR="00FD0C3A" w:rsidRPr="00FD0C3A">
        <w:rPr>
          <w:rStyle w:val="Hyperlink"/>
          <w:rFonts w:ascii="Arial" w:hAnsi="Arial"/>
          <w:color w:val="auto"/>
          <w:sz w:val="22"/>
          <w:szCs w:val="22"/>
          <w:u w:val="none"/>
          <w:vertAlign w:val="superscript"/>
        </w:rPr>
        <w:t>th</w:t>
      </w:r>
      <w:r w:rsidR="00FD0C3A">
        <w:rPr>
          <w:rStyle w:val="Hyperlink"/>
          <w:rFonts w:ascii="Arial" w:hAnsi="Arial"/>
          <w:color w:val="auto"/>
          <w:sz w:val="22"/>
          <w:szCs w:val="22"/>
          <w:u w:val="none"/>
        </w:rPr>
        <w:t xml:space="preserve"> November. Visitors to stand E060 can expect to find products from the RTV, compact tractor and mower portfolios, with Kubota’s expanded zero-turn range promising to be one of many highlights. </w:t>
      </w:r>
    </w:p>
    <w:p w14:paraId="0DCB6E2A" w14:textId="77777777" w:rsidR="000B1E00" w:rsidRDefault="000B1E00" w:rsidP="00305614">
      <w:pPr>
        <w:shd w:val="clear" w:color="auto" w:fill="FFFFFF"/>
        <w:spacing w:line="360" w:lineRule="auto"/>
        <w:jc w:val="both"/>
        <w:outlineLvl w:val="0"/>
        <w:rPr>
          <w:rStyle w:val="Hyperlink"/>
          <w:rFonts w:ascii="Arial" w:hAnsi="Arial"/>
          <w:sz w:val="22"/>
          <w:szCs w:val="22"/>
        </w:rPr>
      </w:pPr>
    </w:p>
    <w:p w14:paraId="7E49EC24" w14:textId="50F97E4F" w:rsidR="00255026" w:rsidRDefault="00255026" w:rsidP="00305614">
      <w:pPr>
        <w:shd w:val="clear" w:color="auto" w:fill="FFFFFF"/>
        <w:spacing w:line="360" w:lineRule="auto"/>
        <w:jc w:val="both"/>
        <w:outlineLvl w:val="0"/>
        <w:rPr>
          <w:rFonts w:ascii="Arial" w:hAnsi="Arial"/>
          <w:sz w:val="22"/>
          <w:szCs w:val="22"/>
        </w:rPr>
      </w:pPr>
      <w:r>
        <w:rPr>
          <w:rStyle w:val="Hyperlink"/>
          <w:rFonts w:ascii="Arial" w:hAnsi="Arial"/>
          <w:color w:val="auto"/>
          <w:sz w:val="22"/>
          <w:szCs w:val="22"/>
          <w:u w:val="none"/>
        </w:rPr>
        <w:t>Combining</w:t>
      </w:r>
      <w:r w:rsidR="00FD0C3A" w:rsidRPr="00FD0C3A">
        <w:rPr>
          <w:rStyle w:val="Hyperlink"/>
          <w:rFonts w:ascii="Arial" w:hAnsi="Arial"/>
          <w:color w:val="auto"/>
          <w:sz w:val="22"/>
          <w:szCs w:val="22"/>
          <w:u w:val="none"/>
        </w:rPr>
        <w:t xml:space="preserve"> </w:t>
      </w:r>
      <w:r w:rsidR="00FD0C3A">
        <w:rPr>
          <w:rStyle w:val="Hyperlink"/>
          <w:rFonts w:ascii="Arial" w:hAnsi="Arial"/>
          <w:color w:val="auto"/>
          <w:sz w:val="22"/>
          <w:szCs w:val="22"/>
          <w:u w:val="none"/>
        </w:rPr>
        <w:t xml:space="preserve">exceptional manoeuvrability with first class cut quality, Kubota will </w:t>
      </w:r>
      <w:r>
        <w:rPr>
          <w:rStyle w:val="Hyperlink"/>
          <w:rFonts w:ascii="Arial" w:hAnsi="Arial"/>
          <w:color w:val="auto"/>
          <w:sz w:val="22"/>
          <w:szCs w:val="22"/>
          <w:u w:val="none"/>
        </w:rPr>
        <w:t xml:space="preserve">be bringing not one but THREE zero-turn mowers to SALTEX! </w:t>
      </w:r>
      <w:r w:rsidRPr="00255026">
        <w:rPr>
          <w:rFonts w:ascii="Arial" w:hAnsi="Arial"/>
          <w:sz w:val="22"/>
          <w:szCs w:val="22"/>
        </w:rPr>
        <w:t xml:space="preserve">Launched </w:t>
      </w:r>
      <w:r>
        <w:rPr>
          <w:rFonts w:ascii="Arial" w:hAnsi="Arial"/>
          <w:sz w:val="22"/>
          <w:szCs w:val="22"/>
        </w:rPr>
        <w:t>last</w:t>
      </w:r>
      <w:r w:rsidRPr="00255026">
        <w:rPr>
          <w:rFonts w:ascii="Arial" w:hAnsi="Arial"/>
          <w:sz w:val="22"/>
          <w:szCs w:val="22"/>
        </w:rPr>
        <w:t xml:space="preserve"> summer</w:t>
      </w:r>
      <w:r>
        <w:rPr>
          <w:rFonts w:ascii="Arial" w:hAnsi="Arial"/>
          <w:sz w:val="22"/>
          <w:szCs w:val="22"/>
        </w:rPr>
        <w:t>,</w:t>
      </w:r>
      <w:r w:rsidRPr="00255026">
        <w:rPr>
          <w:rFonts w:ascii="Arial" w:hAnsi="Arial"/>
          <w:sz w:val="22"/>
          <w:szCs w:val="22"/>
        </w:rPr>
        <w:t xml:space="preserve"> the Z4-541 </w:t>
      </w:r>
      <w:r>
        <w:rPr>
          <w:rFonts w:ascii="Arial" w:hAnsi="Arial"/>
          <w:sz w:val="22"/>
          <w:szCs w:val="22"/>
        </w:rPr>
        <w:t>is</w:t>
      </w:r>
      <w:r w:rsidRPr="00255026">
        <w:rPr>
          <w:rFonts w:ascii="Arial" w:hAnsi="Arial"/>
          <w:sz w:val="22"/>
          <w:szCs w:val="22"/>
        </w:rPr>
        <w:t xml:space="preserve"> a 54” petrol model which boasts</w:t>
      </w:r>
      <w:r>
        <w:rPr>
          <w:rFonts w:ascii="Arial" w:hAnsi="Arial"/>
          <w:sz w:val="22"/>
          <w:szCs w:val="22"/>
        </w:rPr>
        <w:t xml:space="preserve"> outstanding versatility, ease of operation and</w:t>
      </w:r>
      <w:r w:rsidRPr="00255026">
        <w:rPr>
          <w:rFonts w:ascii="Arial" w:hAnsi="Arial"/>
          <w:sz w:val="22"/>
          <w:szCs w:val="22"/>
        </w:rPr>
        <w:t xml:space="preserve"> a large chassis to </w:t>
      </w:r>
      <w:r>
        <w:rPr>
          <w:rFonts w:ascii="Arial" w:hAnsi="Arial"/>
          <w:sz w:val="22"/>
          <w:szCs w:val="22"/>
        </w:rPr>
        <w:t>deliver excellent</w:t>
      </w:r>
      <w:r w:rsidRPr="00255026">
        <w:rPr>
          <w:rFonts w:ascii="Arial" w:hAnsi="Arial"/>
          <w:sz w:val="22"/>
          <w:szCs w:val="22"/>
        </w:rPr>
        <w:t xml:space="preserve"> productivity to the pro-consumer market. </w:t>
      </w:r>
      <w:r>
        <w:rPr>
          <w:rFonts w:ascii="Arial" w:hAnsi="Arial"/>
          <w:sz w:val="22"/>
          <w:szCs w:val="22"/>
        </w:rPr>
        <w:t xml:space="preserve">From the diesel range, the </w:t>
      </w:r>
      <w:r w:rsidRPr="00255026">
        <w:rPr>
          <w:rFonts w:ascii="Arial" w:hAnsi="Arial"/>
          <w:sz w:val="22"/>
          <w:szCs w:val="22"/>
        </w:rPr>
        <w:t xml:space="preserve">well-established ZD-1211 provides comfort and fast working with excellent fuel efficiency, meeting all the needs of the </w:t>
      </w:r>
      <w:r>
        <w:rPr>
          <w:rFonts w:ascii="Arial" w:hAnsi="Arial"/>
          <w:sz w:val="22"/>
          <w:szCs w:val="22"/>
        </w:rPr>
        <w:t>commercial</w:t>
      </w:r>
      <w:r w:rsidRPr="00255026">
        <w:rPr>
          <w:rFonts w:ascii="Arial" w:hAnsi="Arial"/>
          <w:sz w:val="22"/>
          <w:szCs w:val="22"/>
        </w:rPr>
        <w:t xml:space="preserve"> operator.</w:t>
      </w:r>
    </w:p>
    <w:p w14:paraId="180524C6" w14:textId="77777777" w:rsidR="00255026" w:rsidRDefault="00255026" w:rsidP="00305614">
      <w:pPr>
        <w:shd w:val="clear" w:color="auto" w:fill="FFFFFF"/>
        <w:spacing w:line="360" w:lineRule="auto"/>
        <w:jc w:val="both"/>
        <w:outlineLvl w:val="0"/>
        <w:rPr>
          <w:rFonts w:ascii="Arial" w:hAnsi="Arial"/>
          <w:sz w:val="22"/>
          <w:szCs w:val="22"/>
        </w:rPr>
      </w:pPr>
    </w:p>
    <w:p w14:paraId="49F86EC5" w14:textId="5D108A16" w:rsidR="00255026" w:rsidRDefault="00255026" w:rsidP="00305614">
      <w:pPr>
        <w:shd w:val="clear" w:color="auto" w:fill="FFFFFF"/>
        <w:spacing w:line="360" w:lineRule="auto"/>
        <w:jc w:val="both"/>
        <w:outlineLvl w:val="0"/>
        <w:rPr>
          <w:rFonts w:ascii="Arial" w:hAnsi="Arial"/>
          <w:sz w:val="22"/>
          <w:szCs w:val="22"/>
        </w:rPr>
      </w:pPr>
      <w:r>
        <w:rPr>
          <w:rFonts w:ascii="Arial" w:hAnsi="Arial"/>
          <w:sz w:val="22"/>
          <w:szCs w:val="22"/>
        </w:rPr>
        <w:t>Last but not least, the Kubota ZE-481 delivers the performance and precision required of a professional zero-turn mower, in a sustainable, battery-powered package. With zero emissions at the point of use and significantly reduced noise output, the ZE-481 allows grounds teams to work</w:t>
      </w:r>
      <w:r w:rsidR="00ED0988">
        <w:rPr>
          <w:rFonts w:ascii="Arial" w:hAnsi="Arial"/>
          <w:sz w:val="22"/>
          <w:szCs w:val="22"/>
        </w:rPr>
        <w:t xml:space="preserve"> </w:t>
      </w:r>
      <w:r>
        <w:rPr>
          <w:rFonts w:ascii="Arial" w:hAnsi="Arial"/>
          <w:sz w:val="22"/>
          <w:szCs w:val="22"/>
        </w:rPr>
        <w:t>in noise-sensitive environments such as schools</w:t>
      </w:r>
      <w:r w:rsidR="00870915">
        <w:rPr>
          <w:rFonts w:ascii="Arial" w:hAnsi="Arial"/>
          <w:sz w:val="22"/>
          <w:szCs w:val="22"/>
        </w:rPr>
        <w:t xml:space="preserve">, hospitals and public parks without disruption. </w:t>
      </w:r>
    </w:p>
    <w:p w14:paraId="2FC9696E" w14:textId="77777777" w:rsidR="00870915" w:rsidRDefault="00870915" w:rsidP="00305614">
      <w:pPr>
        <w:shd w:val="clear" w:color="auto" w:fill="FFFFFF"/>
        <w:spacing w:line="360" w:lineRule="auto"/>
        <w:jc w:val="both"/>
        <w:outlineLvl w:val="0"/>
        <w:rPr>
          <w:rFonts w:ascii="Arial" w:hAnsi="Arial"/>
          <w:sz w:val="22"/>
          <w:szCs w:val="22"/>
        </w:rPr>
      </w:pPr>
    </w:p>
    <w:p w14:paraId="2FC49A68" w14:textId="1706FE48" w:rsidR="00456554" w:rsidRDefault="00870915" w:rsidP="00305614">
      <w:pPr>
        <w:shd w:val="clear" w:color="auto" w:fill="FFFFFF"/>
        <w:spacing w:line="360" w:lineRule="auto"/>
        <w:jc w:val="both"/>
        <w:outlineLvl w:val="0"/>
        <w:rPr>
          <w:rFonts w:ascii="Arial" w:hAnsi="Arial"/>
          <w:sz w:val="22"/>
          <w:szCs w:val="22"/>
        </w:rPr>
      </w:pPr>
      <w:r>
        <w:rPr>
          <w:rFonts w:ascii="Arial" w:hAnsi="Arial"/>
          <w:sz w:val="22"/>
          <w:szCs w:val="22"/>
        </w:rPr>
        <w:t xml:space="preserve">Also taking centre stage in the SALTEX Community Sports Zone will be the Kubota EK1-261 HST. Easy to operate and built with capability in mind, the EK1-261 HST is perfectly suited to grassroots sports facilities – offering Kubota reliability and back-up support in an entry-level set-up that promises unbeatable return on investment. </w:t>
      </w:r>
    </w:p>
    <w:p w14:paraId="37642091" w14:textId="77777777" w:rsidR="00456554" w:rsidRDefault="00456554" w:rsidP="00305614">
      <w:pPr>
        <w:shd w:val="clear" w:color="auto" w:fill="FFFFFF"/>
        <w:spacing w:line="360" w:lineRule="auto"/>
        <w:jc w:val="both"/>
        <w:outlineLvl w:val="0"/>
        <w:rPr>
          <w:rFonts w:ascii="Arial" w:hAnsi="Arial"/>
          <w:sz w:val="22"/>
          <w:szCs w:val="22"/>
        </w:rPr>
      </w:pPr>
    </w:p>
    <w:p w14:paraId="5DB8208A" w14:textId="6F7568C4" w:rsidR="00870915" w:rsidRDefault="00456554" w:rsidP="00305614">
      <w:pPr>
        <w:shd w:val="clear" w:color="auto" w:fill="FFFFFF"/>
        <w:spacing w:line="360" w:lineRule="auto"/>
        <w:jc w:val="both"/>
        <w:outlineLvl w:val="0"/>
        <w:rPr>
          <w:rFonts w:ascii="Arial" w:hAnsi="Arial"/>
          <w:sz w:val="22"/>
          <w:szCs w:val="22"/>
        </w:rPr>
      </w:pPr>
      <w:r>
        <w:rPr>
          <w:rFonts w:ascii="Arial" w:hAnsi="Arial"/>
          <w:sz w:val="22"/>
          <w:szCs w:val="22"/>
        </w:rPr>
        <w:t>Complementing these will be a selection of Kubota compact tractors and utility vehicles from the RTV range</w:t>
      </w:r>
      <w:r w:rsidR="006F4CD8">
        <w:rPr>
          <w:rFonts w:ascii="Arial" w:hAnsi="Arial"/>
          <w:sz w:val="22"/>
          <w:szCs w:val="22"/>
        </w:rPr>
        <w:t>.</w:t>
      </w:r>
      <w:r>
        <w:rPr>
          <w:rFonts w:ascii="Arial" w:hAnsi="Arial"/>
          <w:sz w:val="22"/>
          <w:szCs w:val="22"/>
        </w:rPr>
        <w:t xml:space="preserve"> Kubota will also be joined on stand by</w:t>
      </w:r>
      <w:r w:rsidR="00FE5F93">
        <w:rPr>
          <w:rFonts w:ascii="Arial" w:hAnsi="Arial"/>
          <w:sz w:val="22"/>
          <w:szCs w:val="22"/>
        </w:rPr>
        <w:t xml:space="preserve"> representatives from Terrako – Kubota’s </w:t>
      </w:r>
      <w:r w:rsidR="00FE5F93">
        <w:rPr>
          <w:rFonts w:ascii="Arial" w:hAnsi="Arial"/>
          <w:sz w:val="22"/>
          <w:szCs w:val="22"/>
        </w:rPr>
        <w:lastRenderedPageBreak/>
        <w:t>new online ordering software for genuine parts - and</w:t>
      </w:r>
      <w:r>
        <w:rPr>
          <w:rFonts w:ascii="Arial" w:hAnsi="Arial"/>
          <w:sz w:val="22"/>
          <w:szCs w:val="22"/>
        </w:rPr>
        <w:t xml:space="preserve"> Baroness, making E060 a ‘one stop shop’ for high performance power and implements suited to all applications and every grounds maintenance professional.   </w:t>
      </w:r>
      <w:r w:rsidR="00870915">
        <w:rPr>
          <w:rFonts w:ascii="Arial" w:hAnsi="Arial"/>
          <w:sz w:val="22"/>
          <w:szCs w:val="22"/>
        </w:rPr>
        <w:t xml:space="preserve">  </w:t>
      </w:r>
    </w:p>
    <w:p w14:paraId="2BB0CCDC" w14:textId="77777777" w:rsidR="00456554" w:rsidRDefault="00456554" w:rsidP="00305614">
      <w:pPr>
        <w:shd w:val="clear" w:color="auto" w:fill="FFFFFF"/>
        <w:spacing w:line="360" w:lineRule="auto"/>
        <w:jc w:val="both"/>
        <w:outlineLvl w:val="0"/>
        <w:rPr>
          <w:rFonts w:ascii="Arial" w:hAnsi="Arial"/>
          <w:sz w:val="22"/>
          <w:szCs w:val="22"/>
        </w:rPr>
      </w:pPr>
    </w:p>
    <w:p w14:paraId="6DF38423" w14:textId="77777777" w:rsidR="005E3607" w:rsidRDefault="00456554" w:rsidP="00456554">
      <w:pPr>
        <w:shd w:val="clear" w:color="auto" w:fill="FFFFFF"/>
        <w:spacing w:line="360" w:lineRule="auto"/>
        <w:jc w:val="both"/>
        <w:outlineLvl w:val="0"/>
        <w:rPr>
          <w:rFonts w:ascii="Arial" w:hAnsi="Arial"/>
          <w:sz w:val="22"/>
          <w:szCs w:val="22"/>
        </w:rPr>
      </w:pPr>
      <w:r>
        <w:rPr>
          <w:rFonts w:ascii="Arial" w:hAnsi="Arial"/>
          <w:sz w:val="22"/>
          <w:szCs w:val="22"/>
        </w:rPr>
        <w:t>ENDS</w:t>
      </w:r>
    </w:p>
    <w:p w14:paraId="3B35DAF3" w14:textId="77777777" w:rsidR="005E3607" w:rsidRDefault="005E3607" w:rsidP="00456554">
      <w:pPr>
        <w:shd w:val="clear" w:color="auto" w:fill="FFFFFF"/>
        <w:spacing w:line="360" w:lineRule="auto"/>
        <w:jc w:val="both"/>
        <w:outlineLvl w:val="0"/>
        <w:rPr>
          <w:rFonts w:ascii="Arial" w:hAnsi="Arial"/>
          <w:sz w:val="22"/>
          <w:szCs w:val="22"/>
        </w:rPr>
      </w:pPr>
    </w:p>
    <w:p w14:paraId="65CC6850" w14:textId="77777777" w:rsidR="00854623" w:rsidRPr="00C913B3" w:rsidRDefault="00854623" w:rsidP="00854623">
      <w:pPr>
        <w:shd w:val="clear" w:color="auto" w:fill="FFFFFF"/>
        <w:jc w:val="both"/>
        <w:rPr>
          <w:rFonts w:ascii="Arial" w:hAnsi="Arial" w:cs="Arial"/>
          <w:b/>
          <w:bCs/>
          <w:sz w:val="22"/>
          <w:szCs w:val="22"/>
        </w:rPr>
      </w:pPr>
      <w:r w:rsidRPr="00C913B3">
        <w:rPr>
          <w:rFonts w:ascii="Arial" w:hAnsi="Arial" w:cs="Arial"/>
          <w:b/>
          <w:bCs/>
          <w:sz w:val="22"/>
          <w:szCs w:val="22"/>
        </w:rPr>
        <w:t>About Kubota Corporation</w:t>
      </w:r>
    </w:p>
    <w:p w14:paraId="6DCAB9BA" w14:textId="77777777" w:rsidR="0079099E" w:rsidRPr="00E22ADD" w:rsidRDefault="0079099E" w:rsidP="0079099E">
      <w:pPr>
        <w:shd w:val="clear" w:color="auto" w:fill="FFFFFF"/>
        <w:spacing w:before="240"/>
        <w:jc w:val="both"/>
        <w:rPr>
          <w:rFonts w:ascii="Arial" w:hAnsi="Arial"/>
          <w:color w:val="000000"/>
          <w:sz w:val="22"/>
        </w:rPr>
      </w:pPr>
      <w:r w:rsidRPr="00E22ADD">
        <w:rPr>
          <w:rFonts w:ascii="Arial" w:hAnsi="Arial"/>
          <w:color w:val="000000"/>
          <w:sz w:val="22"/>
        </w:rPr>
        <w:t>Kubota has been a leading manufacturer of agricultural equipment, construction equipment, lawn</w:t>
      </w:r>
      <w:r>
        <w:rPr>
          <w:rFonts w:ascii="Arial" w:hAnsi="Arial"/>
          <w:color w:val="000000"/>
          <w:sz w:val="22"/>
        </w:rPr>
        <w:t xml:space="preserve"> </w:t>
      </w:r>
      <w:r w:rsidRPr="00E22ADD">
        <w:rPr>
          <w:rFonts w:ascii="Arial" w:hAnsi="Arial"/>
          <w:color w:val="000000"/>
          <w:sz w:val="22"/>
        </w:rPr>
        <w:t xml:space="preserve">mowers and industrial engines since 1890. With its global headquarters in Osaka, Japan, offices in more than 120 countries and more than 41,000 employees in North America, Europe and Asia, Kubota had a turnover of $20 billion in 2021. Although </w:t>
      </w:r>
      <w:r>
        <w:rPr>
          <w:rFonts w:ascii="Arial" w:hAnsi="Arial"/>
          <w:sz w:val="22"/>
        </w:rPr>
        <w:t>agricultural, construction</w:t>
      </w:r>
      <w:r w:rsidRPr="00E22ADD">
        <w:rPr>
          <w:rFonts w:ascii="Arial" w:hAnsi="Arial"/>
          <w:color w:val="000000"/>
          <w:sz w:val="22"/>
        </w:rPr>
        <w:t xml:space="preserve"> </w:t>
      </w:r>
      <w:r>
        <w:rPr>
          <w:rFonts w:ascii="Arial" w:hAnsi="Arial"/>
          <w:color w:val="000000"/>
          <w:sz w:val="22"/>
        </w:rPr>
        <w:t xml:space="preserve">and turf </w:t>
      </w:r>
      <w:r w:rsidRPr="00E22ADD">
        <w:rPr>
          <w:rFonts w:ascii="Arial" w:hAnsi="Arial"/>
          <w:color w:val="000000"/>
          <w:sz w:val="22"/>
        </w:rPr>
        <w:t xml:space="preserve">equipment </w:t>
      </w:r>
      <w:r>
        <w:rPr>
          <w:rFonts w:ascii="Arial" w:hAnsi="Arial"/>
          <w:color w:val="000000"/>
          <w:sz w:val="22"/>
        </w:rPr>
        <w:t>are</w:t>
      </w:r>
      <w:r w:rsidRPr="00E22ADD">
        <w:rPr>
          <w:rFonts w:ascii="Arial" w:hAnsi="Arial"/>
          <w:color w:val="000000"/>
          <w:sz w:val="22"/>
        </w:rPr>
        <w:t xml:space="preserve"> its main product line</w:t>
      </w:r>
      <w:r>
        <w:rPr>
          <w:rFonts w:ascii="Arial" w:hAnsi="Arial"/>
          <w:color w:val="000000"/>
          <w:sz w:val="22"/>
        </w:rPr>
        <w:t>s</w:t>
      </w:r>
      <w:r w:rsidRPr="00E22ADD">
        <w:rPr>
          <w:rFonts w:ascii="Arial" w:hAnsi="Arial"/>
          <w:color w:val="000000"/>
          <w:sz w:val="22"/>
        </w:rPr>
        <w:t>, Kubota also produces a wide range of products such as city water purification systems, irrigation systems, piping systems, roof and home construction, and large underground valves.</w:t>
      </w:r>
    </w:p>
    <w:p w14:paraId="1543F5AE" w14:textId="77777777" w:rsidR="00854623" w:rsidRPr="00C913B3" w:rsidRDefault="00854623" w:rsidP="00854623">
      <w:pPr>
        <w:shd w:val="clear" w:color="auto" w:fill="FFFFFF"/>
        <w:jc w:val="both"/>
        <w:rPr>
          <w:rFonts w:ascii="Arial" w:hAnsi="Arial" w:cs="Arial"/>
          <w:b/>
          <w:bCs/>
          <w:sz w:val="22"/>
          <w:szCs w:val="22"/>
        </w:rPr>
      </w:pPr>
    </w:p>
    <w:p w14:paraId="6B34D745" w14:textId="77777777" w:rsidR="00854623" w:rsidRPr="00C913B3" w:rsidRDefault="00854623" w:rsidP="00854623">
      <w:pPr>
        <w:shd w:val="clear" w:color="auto" w:fill="FFFFFF"/>
        <w:jc w:val="both"/>
        <w:rPr>
          <w:rFonts w:ascii="Arial" w:hAnsi="Arial" w:cs="Arial"/>
          <w:b/>
          <w:bCs/>
          <w:sz w:val="22"/>
          <w:szCs w:val="22"/>
        </w:rPr>
      </w:pPr>
    </w:p>
    <w:p w14:paraId="653361B5" w14:textId="77777777" w:rsidR="00854623" w:rsidRPr="00C913B3" w:rsidRDefault="00854623" w:rsidP="00854623">
      <w:pPr>
        <w:shd w:val="clear" w:color="auto" w:fill="FFFFFF"/>
        <w:jc w:val="both"/>
        <w:rPr>
          <w:rFonts w:ascii="Arial" w:hAnsi="Arial" w:cs="Arial"/>
          <w:b/>
          <w:bCs/>
          <w:sz w:val="22"/>
          <w:szCs w:val="22"/>
        </w:rPr>
      </w:pPr>
      <w:r w:rsidRPr="00C913B3">
        <w:rPr>
          <w:rFonts w:ascii="Arial" w:hAnsi="Arial" w:cs="Arial"/>
          <w:b/>
          <w:bCs/>
          <w:sz w:val="22"/>
          <w:szCs w:val="22"/>
        </w:rPr>
        <w:t>Our Mission</w:t>
      </w:r>
    </w:p>
    <w:p w14:paraId="7F384F77" w14:textId="77777777" w:rsidR="0079099E" w:rsidRPr="00E22ADD" w:rsidRDefault="0079099E" w:rsidP="0079099E">
      <w:pPr>
        <w:shd w:val="clear" w:color="auto" w:fill="FFFFFF"/>
        <w:spacing w:before="240"/>
        <w:jc w:val="both"/>
        <w:rPr>
          <w:rFonts w:ascii="Arial" w:hAnsi="Arial"/>
          <w:color w:val="000000"/>
          <w:sz w:val="22"/>
        </w:rPr>
      </w:pPr>
      <w:r w:rsidRPr="00E22ADD">
        <w:rPr>
          <w:rFonts w:ascii="Arial" w:hAnsi="Arial"/>
          <w:color w:val="000000"/>
          <w:sz w:val="22"/>
        </w:rPr>
        <w:t>Our mission "For Earth, For Life" speaks to our commitment to the conservation of the environment while aiding the production of food and water supplies, which are vital to meet the needs of our society, as the world’s population contin</w:t>
      </w:r>
      <w:r>
        <w:rPr>
          <w:rFonts w:ascii="Arial" w:hAnsi="Arial"/>
          <w:color w:val="000000"/>
          <w:sz w:val="22"/>
        </w:rPr>
        <w:t>ues to grow. This mission is acc</w:t>
      </w:r>
      <w:r w:rsidRPr="00E22ADD">
        <w:rPr>
          <w:rFonts w:ascii="Arial" w:hAnsi="Arial"/>
          <w:color w:val="000000"/>
          <w:sz w:val="22"/>
        </w:rPr>
        <w:t xml:space="preserve">omplished every time a Kubota tractor harvests the land to produce food or when our construction equipment excavates to transport water or provide shelter. </w:t>
      </w:r>
    </w:p>
    <w:p w14:paraId="2E4D8BF5" w14:textId="77777777" w:rsidR="0079099E" w:rsidRDefault="0079099E" w:rsidP="0079099E">
      <w:pPr>
        <w:shd w:val="clear" w:color="auto" w:fill="FFFFFF"/>
        <w:jc w:val="both"/>
        <w:outlineLvl w:val="0"/>
        <w:rPr>
          <w:rStyle w:val="Hyperlink"/>
          <w:rFonts w:ascii="Arial" w:hAnsi="Arial"/>
          <w:sz w:val="22"/>
          <w:szCs w:val="22"/>
        </w:rPr>
      </w:pPr>
      <w:r w:rsidRPr="00E22ADD">
        <w:rPr>
          <w:rFonts w:ascii="Arial" w:hAnsi="Arial"/>
          <w:color w:val="000000"/>
          <w:sz w:val="22"/>
        </w:rPr>
        <w:t xml:space="preserve">For more information about Kubota, visit </w:t>
      </w:r>
      <w:hyperlink w:history="1">
        <w:r w:rsidRPr="00CC4E88">
          <w:rPr>
            <w:rStyle w:val="Hyperlink"/>
            <w:rFonts w:ascii="Arial" w:hAnsi="Arial"/>
            <w:sz w:val="22"/>
          </w:rPr>
          <w:t>www.kubota-global.net /</w:t>
        </w:r>
      </w:hyperlink>
      <w:r>
        <w:rPr>
          <w:rFonts w:ascii="Arial" w:hAnsi="Arial"/>
          <w:sz w:val="22"/>
        </w:rPr>
        <w:t xml:space="preserve"> </w:t>
      </w:r>
      <w:hyperlink r:id="rId9" w:history="1">
        <w:r w:rsidRPr="003673BD">
          <w:rPr>
            <w:rStyle w:val="Hyperlink"/>
            <w:rFonts w:ascii="Arial" w:hAnsi="Arial"/>
            <w:color w:val="0070C0"/>
            <w:sz w:val="22"/>
          </w:rPr>
          <w:t>www.kubota-eu.com</w:t>
        </w:r>
      </w:hyperlink>
      <w:r>
        <w:rPr>
          <w:rStyle w:val="Hyperlink"/>
          <w:rFonts w:ascii="Arial" w:hAnsi="Arial"/>
          <w:color w:val="000000"/>
          <w:sz w:val="22"/>
        </w:rPr>
        <w:t xml:space="preserve"> / </w:t>
      </w:r>
      <w:r>
        <w:rPr>
          <w:rStyle w:val="Hyperlink"/>
          <w:rFonts w:ascii="Arial" w:hAnsi="Arial"/>
          <w:color w:val="000000"/>
          <w:sz w:val="22"/>
        </w:rPr>
        <w:br/>
      </w:r>
      <w:r>
        <w:rPr>
          <w:rFonts w:ascii="Arial" w:hAnsi="Arial"/>
          <w:color w:val="000000" w:themeColor="text1"/>
          <w:sz w:val="22"/>
          <w:szCs w:val="22"/>
        </w:rPr>
        <w:t>Explore the</w:t>
      </w:r>
      <w:r w:rsidRPr="00FB78F3">
        <w:rPr>
          <w:rFonts w:ascii="Arial" w:hAnsi="Arial"/>
          <w:color w:val="000000" w:themeColor="text1"/>
          <w:sz w:val="22"/>
          <w:szCs w:val="22"/>
        </w:rPr>
        <w:t xml:space="preserve"> Kubota Group Solutions Hub</w:t>
      </w:r>
      <w:r>
        <w:rPr>
          <w:rFonts w:ascii="Arial" w:hAnsi="Arial"/>
          <w:color w:val="000000" w:themeColor="text1"/>
          <w:sz w:val="22"/>
          <w:szCs w:val="22"/>
        </w:rPr>
        <w:t xml:space="preserve">: </w:t>
      </w:r>
      <w:hyperlink r:id="rId10" w:history="1">
        <w:r w:rsidRPr="00727683">
          <w:rPr>
            <w:rStyle w:val="Hyperlink"/>
            <w:rFonts w:ascii="Arial" w:hAnsi="Arial"/>
            <w:sz w:val="22"/>
            <w:szCs w:val="22"/>
          </w:rPr>
          <w:t>https://kubota-group.eu</w:t>
        </w:r>
      </w:hyperlink>
    </w:p>
    <w:p w14:paraId="6FFEF611" w14:textId="77777777" w:rsidR="00C913B3" w:rsidRPr="00C913B3" w:rsidRDefault="00C913B3" w:rsidP="00892883">
      <w:pPr>
        <w:shd w:val="clear" w:color="auto" w:fill="FFFFFF"/>
        <w:jc w:val="both"/>
        <w:outlineLvl w:val="0"/>
        <w:rPr>
          <w:rFonts w:ascii="Arial" w:hAnsi="Arial" w:cs="Arial"/>
          <w:lang w:eastAsia="ja-JP"/>
        </w:rPr>
      </w:pPr>
    </w:p>
    <w:p w14:paraId="2332CFA1" w14:textId="77777777" w:rsidR="00710DB5" w:rsidRPr="00C913B3" w:rsidRDefault="00710DB5" w:rsidP="00892883">
      <w:pPr>
        <w:rPr>
          <w:rFonts w:ascii="Arial" w:hAnsi="Arial" w:cs="Arial"/>
          <w:sz w:val="22"/>
          <w:szCs w:val="22"/>
        </w:rPr>
      </w:pPr>
    </w:p>
    <w:p w14:paraId="6F542B3A" w14:textId="77777777" w:rsidR="00892883" w:rsidRPr="00C913B3" w:rsidRDefault="00892883" w:rsidP="00892883">
      <w:pPr>
        <w:rPr>
          <w:rFonts w:ascii="Arial" w:hAnsi="Arial" w:cs="Arial"/>
          <w:sz w:val="22"/>
          <w:szCs w:val="22"/>
          <w:u w:val="single"/>
        </w:rPr>
      </w:pPr>
      <w:r w:rsidRPr="00C913B3">
        <w:rPr>
          <w:rFonts w:ascii="Arial" w:hAnsi="Arial" w:cs="Arial"/>
          <w:sz w:val="22"/>
          <w:szCs w:val="22"/>
          <w:u w:val="single"/>
        </w:rPr>
        <w:t xml:space="preserve">For further information please contact: </w:t>
      </w:r>
    </w:p>
    <w:p w14:paraId="0B0B44D0" w14:textId="77777777" w:rsidR="008E62F3" w:rsidRPr="00C913B3" w:rsidRDefault="008E62F3" w:rsidP="008E62F3">
      <w:pPr>
        <w:rPr>
          <w:rFonts w:ascii="Arial" w:hAnsi="Arial" w:cs="Arial"/>
          <w:sz w:val="22"/>
          <w:szCs w:val="22"/>
        </w:rPr>
      </w:pPr>
    </w:p>
    <w:p w14:paraId="4A5B930A" w14:textId="77777777" w:rsidR="007A726C" w:rsidRPr="00C913B3" w:rsidRDefault="00C06A3C" w:rsidP="007A726C">
      <w:pPr>
        <w:shd w:val="clear" w:color="auto" w:fill="FFFFFF"/>
        <w:jc w:val="both"/>
        <w:outlineLvl w:val="0"/>
        <w:rPr>
          <w:rFonts w:ascii="Arial" w:hAnsi="Arial" w:cs="Arial"/>
          <w:i/>
          <w:sz w:val="22"/>
          <w:szCs w:val="22"/>
          <w:lang w:eastAsia="ja-JP"/>
        </w:rPr>
      </w:pPr>
      <w:r w:rsidRPr="00C06A3C">
        <w:rPr>
          <w:rFonts w:ascii="Arial" w:hAnsi="Arial" w:cs="Arial"/>
          <w:i/>
          <w:sz w:val="22"/>
          <w:szCs w:val="22"/>
          <w:lang w:eastAsia="ja-JP"/>
        </w:rPr>
        <w:t>Charlotte McFarland</w:t>
      </w:r>
      <w:r w:rsidR="007A726C" w:rsidRPr="00C913B3">
        <w:rPr>
          <w:rFonts w:ascii="Arial" w:hAnsi="Arial" w:cs="Arial"/>
          <w:i/>
          <w:sz w:val="22"/>
          <w:szCs w:val="22"/>
          <w:lang w:eastAsia="ja-JP"/>
        </w:rPr>
        <w:t xml:space="preserve">, </w:t>
      </w:r>
      <w:r w:rsidRPr="00C06A3C">
        <w:rPr>
          <w:rFonts w:ascii="Arial" w:hAnsi="Arial" w:cs="Arial"/>
          <w:i/>
          <w:sz w:val="22"/>
          <w:szCs w:val="22"/>
          <w:lang w:eastAsia="ja-JP"/>
        </w:rPr>
        <w:t>Tactical Marketing Executive</w:t>
      </w:r>
      <w:r w:rsidR="00CD2F04" w:rsidRPr="00C913B3">
        <w:rPr>
          <w:rFonts w:ascii="Arial" w:hAnsi="Arial" w:cs="Arial"/>
          <w:i/>
          <w:sz w:val="22"/>
          <w:szCs w:val="22"/>
          <w:lang w:eastAsia="ja-JP"/>
        </w:rPr>
        <w:t xml:space="preserve">, </w:t>
      </w:r>
    </w:p>
    <w:p w14:paraId="3624B84E" w14:textId="77777777" w:rsidR="007A726C" w:rsidRPr="00C913B3" w:rsidRDefault="007A726C" w:rsidP="007A726C">
      <w:pPr>
        <w:shd w:val="clear" w:color="auto" w:fill="FFFFFF"/>
        <w:jc w:val="both"/>
        <w:outlineLvl w:val="0"/>
        <w:rPr>
          <w:rFonts w:ascii="Arial" w:hAnsi="Arial" w:cs="Arial"/>
          <w:i/>
          <w:sz w:val="22"/>
          <w:szCs w:val="22"/>
          <w:lang w:eastAsia="ja-JP"/>
        </w:rPr>
      </w:pPr>
      <w:r w:rsidRPr="00C913B3">
        <w:rPr>
          <w:rFonts w:ascii="Arial" w:hAnsi="Arial" w:cs="Arial"/>
          <w:i/>
          <w:sz w:val="22"/>
          <w:szCs w:val="22"/>
          <w:lang w:eastAsia="ja-JP"/>
        </w:rPr>
        <w:t>Kubota (UK) Ltd, Dormer Road, Thame, Oxfordshire OX9 3UN</w:t>
      </w:r>
    </w:p>
    <w:p w14:paraId="39BF61BA" w14:textId="77777777" w:rsidR="007A726C" w:rsidRPr="00C913B3" w:rsidRDefault="007A726C" w:rsidP="007A726C">
      <w:pPr>
        <w:shd w:val="clear" w:color="auto" w:fill="FFFFFF"/>
        <w:jc w:val="both"/>
        <w:outlineLvl w:val="0"/>
        <w:rPr>
          <w:rFonts w:ascii="Arial" w:hAnsi="Arial" w:cs="Arial"/>
          <w:i/>
          <w:sz w:val="22"/>
          <w:szCs w:val="22"/>
          <w:lang w:eastAsia="ja-JP"/>
        </w:rPr>
      </w:pPr>
      <w:r w:rsidRPr="00C913B3">
        <w:rPr>
          <w:rFonts w:ascii="Arial" w:hAnsi="Arial" w:cs="Arial"/>
          <w:i/>
          <w:sz w:val="22"/>
          <w:szCs w:val="22"/>
          <w:lang w:eastAsia="ja-JP"/>
        </w:rPr>
        <w:t xml:space="preserve">Tel: </w:t>
      </w:r>
      <w:r w:rsidR="00D96CD8" w:rsidRPr="00C913B3">
        <w:rPr>
          <w:rFonts w:ascii="Arial" w:hAnsi="Arial" w:cs="Arial"/>
          <w:i/>
          <w:sz w:val="22"/>
          <w:szCs w:val="22"/>
          <w:lang w:eastAsia="ja-JP"/>
        </w:rPr>
        <w:t>+44 (0)</w:t>
      </w:r>
      <w:r w:rsidR="00C06A3C" w:rsidRPr="00C06A3C">
        <w:rPr>
          <w:rFonts w:ascii="Arial" w:hAnsi="Arial" w:cs="Arial"/>
          <w:i/>
          <w:sz w:val="22"/>
          <w:szCs w:val="22"/>
          <w:lang w:eastAsia="ja-JP"/>
        </w:rPr>
        <w:t xml:space="preserve">1844 </w:t>
      </w:r>
      <w:r w:rsidR="00AB75A6" w:rsidRPr="00AB75A6">
        <w:rPr>
          <w:rFonts w:ascii="Arial" w:hAnsi="Arial" w:cs="Arial"/>
          <w:i/>
          <w:sz w:val="22"/>
          <w:szCs w:val="22"/>
          <w:lang w:eastAsia="ja-JP"/>
        </w:rPr>
        <w:t>214500</w:t>
      </w:r>
      <w:r w:rsidR="00C06A3C" w:rsidRPr="00C06A3C">
        <w:rPr>
          <w:rFonts w:ascii="Arial" w:hAnsi="Arial" w:cs="Arial"/>
          <w:i/>
          <w:sz w:val="22"/>
          <w:szCs w:val="22"/>
          <w:lang w:eastAsia="ja-JP"/>
        </w:rPr>
        <w:t xml:space="preserve">  </w:t>
      </w:r>
    </w:p>
    <w:p w14:paraId="7E14EACB" w14:textId="77777777" w:rsidR="007A726C" w:rsidRPr="00C913B3" w:rsidRDefault="007A726C" w:rsidP="007A726C">
      <w:pPr>
        <w:shd w:val="clear" w:color="auto" w:fill="FFFFFF"/>
        <w:jc w:val="both"/>
        <w:outlineLvl w:val="0"/>
        <w:rPr>
          <w:rFonts w:ascii="Arial" w:hAnsi="Arial" w:cs="Arial"/>
          <w:i/>
          <w:sz w:val="22"/>
          <w:szCs w:val="22"/>
          <w:lang w:eastAsia="ja-JP"/>
        </w:rPr>
      </w:pPr>
      <w:r w:rsidRPr="00C913B3">
        <w:rPr>
          <w:rFonts w:ascii="Arial" w:hAnsi="Arial" w:cs="Arial"/>
          <w:i/>
          <w:sz w:val="22"/>
          <w:szCs w:val="22"/>
          <w:lang w:eastAsia="ja-JP"/>
        </w:rPr>
        <w:t xml:space="preserve">E-mail: </w:t>
      </w:r>
      <w:hyperlink r:id="rId11" w:history="1">
        <w:r w:rsidR="00C06A3C">
          <w:rPr>
            <w:rStyle w:val="Hyperlink"/>
            <w:rFonts w:ascii="Arial" w:hAnsi="Arial" w:cs="Arial"/>
            <w:i/>
            <w:sz w:val="22"/>
            <w:szCs w:val="22"/>
          </w:rPr>
          <w:t xml:space="preserve">charlotte.mcfarland@kubota.com </w:t>
        </w:r>
      </w:hyperlink>
    </w:p>
    <w:p w14:paraId="6EEA6D56" w14:textId="77777777" w:rsidR="007A726C" w:rsidRPr="00C913B3" w:rsidRDefault="007A726C" w:rsidP="007A726C">
      <w:pPr>
        <w:pStyle w:val="NoSpacing"/>
        <w:rPr>
          <w:rFonts w:ascii="Arial" w:hAnsi="Arial" w:cs="Arial"/>
          <w:i/>
        </w:rPr>
      </w:pPr>
    </w:p>
    <w:p w14:paraId="32716418" w14:textId="77777777" w:rsidR="007A726C" w:rsidRPr="00C913B3" w:rsidRDefault="007A726C" w:rsidP="007A726C">
      <w:pPr>
        <w:pStyle w:val="NoSpacing"/>
        <w:rPr>
          <w:rFonts w:ascii="Arial" w:hAnsi="Arial" w:cs="Arial"/>
          <w:i/>
        </w:rPr>
      </w:pPr>
      <w:r w:rsidRPr="00C913B3">
        <w:rPr>
          <w:rFonts w:ascii="Arial" w:hAnsi="Arial" w:cs="Arial"/>
          <w:i/>
        </w:rPr>
        <w:t xml:space="preserve">Issued by </w:t>
      </w:r>
      <w:r w:rsidR="000B1E00">
        <w:rPr>
          <w:rFonts w:ascii="Arial" w:hAnsi="Arial" w:cs="Arial"/>
          <w:i/>
        </w:rPr>
        <w:t>Louise Challiss, PAN Publicity Ltd</w:t>
      </w:r>
    </w:p>
    <w:p w14:paraId="4319BD44" w14:textId="77777777" w:rsidR="007A726C" w:rsidRPr="00D80785" w:rsidRDefault="007A726C" w:rsidP="007A726C">
      <w:pPr>
        <w:pStyle w:val="NoSpacing"/>
        <w:rPr>
          <w:rFonts w:ascii="Arial" w:hAnsi="Arial" w:cs="Arial"/>
          <w:i/>
          <w:lang w:val="it-IT"/>
        </w:rPr>
      </w:pPr>
      <w:r w:rsidRPr="00D80785">
        <w:rPr>
          <w:rFonts w:ascii="Arial" w:hAnsi="Arial" w:cs="Arial"/>
          <w:i/>
          <w:lang w:val="it-IT"/>
        </w:rPr>
        <w:t xml:space="preserve">Tel: </w:t>
      </w:r>
      <w:r w:rsidR="00D96CD8" w:rsidRPr="00D80785">
        <w:rPr>
          <w:rFonts w:ascii="Arial" w:hAnsi="Arial" w:cs="Arial"/>
          <w:i/>
          <w:lang w:val="it-IT"/>
        </w:rPr>
        <w:t>+44 (0)</w:t>
      </w:r>
      <w:r w:rsidR="000B1E00" w:rsidRPr="00D80785">
        <w:rPr>
          <w:rFonts w:ascii="Arial" w:hAnsi="Arial" w:cs="Arial"/>
          <w:i/>
          <w:lang w:val="it-IT"/>
        </w:rPr>
        <w:t>1493 440047</w:t>
      </w:r>
    </w:p>
    <w:p w14:paraId="4D7EBDA8" w14:textId="77777777" w:rsidR="007A726C" w:rsidRPr="00D80785" w:rsidRDefault="007A726C" w:rsidP="007A726C">
      <w:pPr>
        <w:pStyle w:val="NoSpacing"/>
        <w:rPr>
          <w:rStyle w:val="Hyperlink"/>
          <w:rFonts w:ascii="Arial" w:hAnsi="Arial" w:cs="Arial"/>
          <w:i/>
          <w:lang w:val="it-IT"/>
        </w:rPr>
      </w:pPr>
      <w:r w:rsidRPr="00D80785">
        <w:rPr>
          <w:rFonts w:ascii="Arial" w:hAnsi="Arial" w:cs="Arial"/>
          <w:i/>
          <w:lang w:val="it-IT"/>
        </w:rPr>
        <w:t xml:space="preserve">E-mail: </w:t>
      </w:r>
      <w:hyperlink r:id="rId12" w:history="1">
        <w:r w:rsidR="000B1E00" w:rsidRPr="00D80785">
          <w:rPr>
            <w:rStyle w:val="Hyperlink"/>
            <w:rFonts w:ascii="Arial" w:hAnsi="Arial" w:cs="Arial"/>
            <w:i/>
            <w:lang w:val="it-IT"/>
          </w:rPr>
          <w:t>louise@panpublicity.co.uk</w:t>
        </w:r>
      </w:hyperlink>
    </w:p>
    <w:p w14:paraId="123EBBB6" w14:textId="53E095CA" w:rsidR="000B1E00" w:rsidRPr="00D80785" w:rsidRDefault="000B1E00" w:rsidP="007A726C">
      <w:pPr>
        <w:pStyle w:val="NoSpacing"/>
        <w:rPr>
          <w:rFonts w:ascii="Arial" w:hAnsi="Arial" w:cs="Arial"/>
          <w:i/>
          <w:lang w:val="it-IT"/>
        </w:rPr>
      </w:pPr>
      <w:r w:rsidRPr="00D80785">
        <w:rPr>
          <w:rStyle w:val="Hyperlink"/>
          <w:rFonts w:ascii="Arial" w:hAnsi="Arial" w:cs="Arial"/>
          <w:i/>
          <w:color w:val="auto"/>
          <w:u w:val="none"/>
          <w:lang w:val="it-IT"/>
        </w:rPr>
        <w:t>PR Ref: 1</w:t>
      </w:r>
      <w:r w:rsidR="00D5322E">
        <w:rPr>
          <w:rStyle w:val="Hyperlink"/>
          <w:rFonts w:ascii="Arial" w:hAnsi="Arial" w:cs="Arial"/>
          <w:i/>
          <w:color w:val="auto"/>
          <w:u w:val="none"/>
          <w:lang w:val="it-IT"/>
        </w:rPr>
        <w:t>2487</w:t>
      </w:r>
    </w:p>
    <w:p w14:paraId="0BB3FB41" w14:textId="77777777" w:rsidR="007A726C" w:rsidRPr="00D80785" w:rsidRDefault="007A726C" w:rsidP="007A726C">
      <w:pPr>
        <w:pStyle w:val="NoSpacing"/>
        <w:rPr>
          <w:rFonts w:ascii="Arial" w:hAnsi="Arial" w:cs="Arial"/>
          <w:i/>
          <w:lang w:val="it-IT"/>
        </w:rPr>
      </w:pPr>
    </w:p>
    <w:p w14:paraId="12BAA0B1" w14:textId="3A584603" w:rsidR="007A726C" w:rsidRPr="00C913B3" w:rsidRDefault="007A726C" w:rsidP="007A726C">
      <w:pPr>
        <w:pStyle w:val="NoSpacing"/>
        <w:rPr>
          <w:rFonts w:ascii="Arial" w:hAnsi="Arial" w:cs="Arial"/>
          <w:i/>
        </w:rPr>
      </w:pPr>
      <w:r w:rsidRPr="00C913B3">
        <w:rPr>
          <w:rFonts w:ascii="Arial" w:hAnsi="Arial" w:cs="Arial"/>
          <w:i/>
        </w:rPr>
        <w:t xml:space="preserve">Date of issue: </w:t>
      </w:r>
      <w:r w:rsidR="00D5322E">
        <w:rPr>
          <w:rFonts w:ascii="Arial" w:hAnsi="Arial" w:cs="Arial"/>
          <w:i/>
        </w:rPr>
        <w:t>12 September 2025</w:t>
      </w:r>
    </w:p>
    <w:p w14:paraId="1CB362FF" w14:textId="77777777" w:rsidR="007A726C" w:rsidRPr="00C913B3" w:rsidRDefault="007A726C" w:rsidP="007A726C">
      <w:pPr>
        <w:pStyle w:val="NoSpacing"/>
        <w:rPr>
          <w:rFonts w:ascii="Arial" w:hAnsi="Arial" w:cs="Arial"/>
          <w:i/>
        </w:rPr>
      </w:pPr>
    </w:p>
    <w:p w14:paraId="28E9890F" w14:textId="77777777" w:rsidR="007A726C" w:rsidRPr="00C913B3" w:rsidRDefault="007A726C" w:rsidP="007A726C">
      <w:pPr>
        <w:rPr>
          <w:rFonts w:ascii="Arial" w:hAnsi="Arial"/>
          <w:color w:val="000000" w:themeColor="text1"/>
          <w:sz w:val="22"/>
        </w:rPr>
      </w:pPr>
    </w:p>
    <w:p w14:paraId="223BD5AC" w14:textId="77777777" w:rsidR="007A726C" w:rsidRPr="00C913B3" w:rsidRDefault="007A726C" w:rsidP="007A726C">
      <w:pPr>
        <w:rPr>
          <w:rFonts w:ascii="Arial" w:hAnsi="Arial"/>
          <w:color w:val="000000" w:themeColor="text1"/>
          <w:sz w:val="22"/>
        </w:rPr>
      </w:pPr>
      <w:r w:rsidRPr="00C913B3">
        <w:rPr>
          <w:rFonts w:ascii="Arial" w:hAnsi="Arial"/>
          <w:noProof/>
          <w:color w:val="000000" w:themeColor="text1"/>
          <w:sz w:val="22"/>
          <w:lang w:eastAsia="es-ES"/>
        </w:rPr>
        <w:drawing>
          <wp:inline distT="0" distB="0" distL="0" distR="0" wp14:anchorId="17B22330" wp14:editId="27FC9925">
            <wp:extent cx="1137600" cy="320400"/>
            <wp:effectExtent l="0" t="0" r="5715" b="381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ubota Market logo_Pantone_1585C_Horizontal.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37600" cy="320400"/>
                    </a:xfrm>
                    <a:prstGeom prst="rect">
                      <a:avLst/>
                    </a:prstGeom>
                  </pic:spPr>
                </pic:pic>
              </a:graphicData>
            </a:graphic>
          </wp:inline>
        </w:drawing>
      </w:r>
    </w:p>
    <w:p w14:paraId="6C80FD6D" w14:textId="77777777" w:rsidR="00892883" w:rsidRPr="00C913B3" w:rsidRDefault="00892883" w:rsidP="00892883">
      <w:pPr>
        <w:rPr>
          <w:rFonts w:ascii="Arial" w:hAnsi="Arial" w:cs="Arial"/>
          <w:sz w:val="22"/>
          <w:szCs w:val="22"/>
        </w:rPr>
      </w:pPr>
    </w:p>
    <w:p w14:paraId="2B87258D" w14:textId="77777777" w:rsidR="007A726C" w:rsidRPr="00C913B3" w:rsidRDefault="007A726C" w:rsidP="00892883">
      <w:pPr>
        <w:rPr>
          <w:rFonts w:ascii="Arial" w:hAnsi="Arial" w:cs="Arial"/>
          <w:sz w:val="22"/>
          <w:szCs w:val="22"/>
        </w:rPr>
      </w:pPr>
    </w:p>
    <w:p w14:paraId="7AB85BE0" w14:textId="77777777" w:rsidR="00892883" w:rsidRPr="00C913B3" w:rsidRDefault="00892883" w:rsidP="00892883">
      <w:pPr>
        <w:rPr>
          <w:rFonts w:ascii="Arial" w:hAnsi="Arial" w:cs="Arial"/>
          <w:sz w:val="22"/>
          <w:szCs w:val="22"/>
          <w:u w:val="single"/>
        </w:rPr>
      </w:pPr>
      <w:r w:rsidRPr="00C913B3">
        <w:rPr>
          <w:rFonts w:ascii="Arial" w:hAnsi="Arial" w:cs="Arial"/>
          <w:sz w:val="22"/>
          <w:szCs w:val="22"/>
          <w:u w:val="single"/>
        </w:rPr>
        <w:t>Follow us on:</w:t>
      </w:r>
    </w:p>
    <w:p w14:paraId="0DA98F6C" w14:textId="77777777" w:rsidR="00892883" w:rsidRPr="00C913B3" w:rsidRDefault="00892883" w:rsidP="00892883">
      <w:pPr>
        <w:rPr>
          <w:rFonts w:ascii="Arial" w:hAnsi="Arial" w:cs="Arial"/>
          <w:sz w:val="22"/>
          <w:szCs w:val="22"/>
        </w:rPr>
      </w:pPr>
      <w:r w:rsidRPr="00C913B3">
        <w:rPr>
          <w:rFonts w:ascii="Arial" w:hAnsi="Arial" w:cs="Arial"/>
          <w:sz w:val="22"/>
          <w:szCs w:val="22"/>
        </w:rPr>
        <w:t xml:space="preserve">Website: </w:t>
      </w:r>
      <w:hyperlink r:id="rId14" w:history="1">
        <w:r w:rsidRPr="00C913B3">
          <w:rPr>
            <w:rStyle w:val="Hyperlink"/>
            <w:rFonts w:ascii="Arial" w:hAnsi="Arial" w:cs="Arial"/>
            <w:sz w:val="22"/>
            <w:szCs w:val="22"/>
          </w:rPr>
          <w:t>https://www.kubota.com</w:t>
        </w:r>
      </w:hyperlink>
      <w:r w:rsidRPr="00C913B3">
        <w:rPr>
          <w:rFonts w:ascii="Arial" w:hAnsi="Arial" w:cs="Arial"/>
          <w:sz w:val="22"/>
          <w:szCs w:val="22"/>
        </w:rPr>
        <w:t xml:space="preserve"> , </w:t>
      </w:r>
      <w:hyperlink r:id="rId15" w:history="1">
        <w:r w:rsidRPr="00C913B3">
          <w:rPr>
            <w:rStyle w:val="Hyperlink"/>
            <w:rFonts w:ascii="Arial" w:hAnsi="Arial" w:cs="Arial"/>
            <w:sz w:val="22"/>
            <w:szCs w:val="22"/>
          </w:rPr>
          <w:t>https://www.kubota-eu.com</w:t>
        </w:r>
      </w:hyperlink>
      <w:r w:rsidRPr="00C913B3">
        <w:rPr>
          <w:rFonts w:ascii="Arial" w:hAnsi="Arial" w:cs="Arial"/>
          <w:sz w:val="22"/>
          <w:szCs w:val="22"/>
        </w:rPr>
        <w:t xml:space="preserve"> </w:t>
      </w:r>
    </w:p>
    <w:p w14:paraId="3CEFDD34" w14:textId="77777777" w:rsidR="00892883" w:rsidRPr="00C913B3" w:rsidRDefault="00892883" w:rsidP="00892883">
      <w:pPr>
        <w:rPr>
          <w:rFonts w:ascii="Arial" w:hAnsi="Arial" w:cs="Arial"/>
          <w:sz w:val="22"/>
          <w:szCs w:val="22"/>
        </w:rPr>
      </w:pPr>
      <w:r w:rsidRPr="00C913B3">
        <w:rPr>
          <w:rFonts w:ascii="Arial" w:hAnsi="Arial" w:cs="Arial"/>
          <w:sz w:val="22"/>
          <w:szCs w:val="22"/>
        </w:rPr>
        <w:t xml:space="preserve">LinkedIn: </w:t>
      </w:r>
      <w:hyperlink r:id="rId16" w:history="1">
        <w:r w:rsidRPr="00C913B3">
          <w:rPr>
            <w:rStyle w:val="Hyperlink"/>
            <w:rFonts w:ascii="Arial" w:hAnsi="Arial" w:cs="Arial"/>
            <w:sz w:val="22"/>
            <w:szCs w:val="22"/>
          </w:rPr>
          <w:t>https://www.linkedin.com/company/kubota/</w:t>
        </w:r>
      </w:hyperlink>
      <w:r w:rsidRPr="00C913B3">
        <w:rPr>
          <w:rFonts w:ascii="Arial" w:hAnsi="Arial" w:cs="Arial"/>
          <w:sz w:val="22"/>
          <w:szCs w:val="22"/>
        </w:rPr>
        <w:t xml:space="preserve">, </w:t>
      </w:r>
      <w:hyperlink r:id="rId17" w:history="1">
        <w:r w:rsidRPr="00C913B3">
          <w:rPr>
            <w:rStyle w:val="Hyperlink"/>
            <w:rFonts w:ascii="Arial" w:hAnsi="Arial" w:cs="Arial"/>
            <w:sz w:val="22"/>
            <w:szCs w:val="22"/>
          </w:rPr>
          <w:t>https://www.linkedin.com/company/kubota-in-europe/</w:t>
        </w:r>
      </w:hyperlink>
      <w:r w:rsidRPr="00C913B3">
        <w:rPr>
          <w:rFonts w:ascii="Arial" w:hAnsi="Arial" w:cs="Arial"/>
          <w:sz w:val="22"/>
          <w:szCs w:val="22"/>
        </w:rPr>
        <w:t xml:space="preserve"> </w:t>
      </w:r>
    </w:p>
    <w:p w14:paraId="5905EBDB" w14:textId="77777777" w:rsidR="00892883" w:rsidRPr="00C913B3" w:rsidRDefault="00892883" w:rsidP="00892883">
      <w:r w:rsidRPr="00C913B3">
        <w:rPr>
          <w:rFonts w:ascii="Arial" w:hAnsi="Arial" w:cs="Arial"/>
          <w:sz w:val="22"/>
          <w:szCs w:val="22"/>
        </w:rPr>
        <w:t xml:space="preserve">Facebook: </w:t>
      </w:r>
      <w:hyperlink r:id="rId18" w:history="1">
        <w:r w:rsidRPr="00C913B3">
          <w:rPr>
            <w:rStyle w:val="Hyperlink"/>
            <w:rFonts w:ascii="Arial" w:hAnsi="Arial" w:cs="Arial"/>
          </w:rPr>
          <w:t>https://www.facebook.com/KubotaEurope/</w:t>
        </w:r>
      </w:hyperlink>
    </w:p>
    <w:p w14:paraId="5CA3EC6E" w14:textId="32C1BDA1" w:rsidR="00571303" w:rsidRPr="00C913B3" w:rsidRDefault="00892883" w:rsidP="00193942">
      <w:r w:rsidRPr="00C913B3">
        <w:rPr>
          <w:rFonts w:ascii="Arial" w:hAnsi="Arial" w:cs="Arial"/>
          <w:sz w:val="22"/>
          <w:szCs w:val="22"/>
        </w:rPr>
        <w:t xml:space="preserve">Youtube: </w:t>
      </w:r>
      <w:hyperlink r:id="rId19" w:history="1">
        <w:r w:rsidRPr="00C913B3">
          <w:rPr>
            <w:rStyle w:val="Hyperlink"/>
            <w:rFonts w:ascii="Arial" w:hAnsi="Arial" w:cs="Arial"/>
            <w:sz w:val="22"/>
            <w:szCs w:val="22"/>
          </w:rPr>
          <w:t>https://www.youtube.com/channel/UC2T6NyJ2cAvVPss9Lx7hBhQ</w:t>
        </w:r>
      </w:hyperlink>
    </w:p>
    <w:sectPr w:rsidR="00571303" w:rsidRPr="00C913B3" w:rsidSect="00AF2988">
      <w:headerReference w:type="default" r:id="rId20"/>
      <w:footerReference w:type="default" r:id="rId21"/>
      <w:pgSz w:w="11906" w:h="16838"/>
      <w:pgMar w:top="1701" w:right="1417" w:bottom="851" w:left="1417" w:header="426" w:footer="17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45C21" w14:textId="77777777" w:rsidR="00D5322E" w:rsidRDefault="00D5322E">
      <w:r>
        <w:separator/>
      </w:r>
    </w:p>
  </w:endnote>
  <w:endnote w:type="continuationSeparator" w:id="0">
    <w:p w14:paraId="42FBAC7A" w14:textId="77777777" w:rsidR="00D5322E" w:rsidRDefault="00D53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20002A87" w:usb1="00000000" w:usb2="00000000"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42805" w14:textId="77777777" w:rsidR="00C06A3C" w:rsidRDefault="00C4391D">
    <w:pPr>
      <w:pStyle w:val="Footer"/>
      <w:jc w:val="right"/>
      <w:rPr>
        <w:noProof/>
      </w:rPr>
    </w:pPr>
    <w:r>
      <w:fldChar w:fldCharType="begin"/>
    </w:r>
    <w:r>
      <w:instrText xml:space="preserve"> PAGE </w:instrText>
    </w:r>
    <w:r>
      <w:fldChar w:fldCharType="separate"/>
    </w:r>
    <w:r w:rsidR="001C5DC2">
      <w:rPr>
        <w:noProof/>
      </w:rPr>
      <w:t>2</w:t>
    </w:r>
    <w:r>
      <w:rPr>
        <w:noProof/>
      </w:rPr>
      <w:fldChar w:fldCharType="end"/>
    </w:r>
  </w:p>
  <w:p w14:paraId="7C001AC2" w14:textId="77777777" w:rsidR="00D80785" w:rsidRDefault="00D80785">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AF6BA6" w14:textId="77777777" w:rsidR="00D5322E" w:rsidRDefault="00D5322E">
      <w:r>
        <w:separator/>
      </w:r>
    </w:p>
  </w:footnote>
  <w:footnote w:type="continuationSeparator" w:id="0">
    <w:p w14:paraId="554B9E15" w14:textId="77777777" w:rsidR="00D5322E" w:rsidRDefault="00D532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84096" w14:textId="77777777" w:rsidR="00C06A3C" w:rsidRDefault="001916B5" w:rsidP="000E22DC">
    <w:pPr>
      <w:pStyle w:val="Header"/>
      <w:jc w:val="left"/>
    </w:pPr>
    <w:r w:rsidRPr="001916B5">
      <w:rPr>
        <w:noProof/>
        <w:lang w:val="es-ES" w:eastAsia="es-ES" w:bidi="ar-SA"/>
      </w:rPr>
      <mc:AlternateContent>
        <mc:Choice Requires="wps">
          <w:drawing>
            <wp:anchor distT="0" distB="0" distL="114300" distR="114300" simplePos="0" relativeHeight="251661312" behindDoc="0" locked="0" layoutInCell="1" allowOverlap="1" wp14:anchorId="4A8A10F8" wp14:editId="2DB9CEB0">
              <wp:simplePos x="0" y="0"/>
              <wp:positionH relativeFrom="column">
                <wp:posOffset>-147955</wp:posOffset>
              </wp:positionH>
              <wp:positionV relativeFrom="paragraph">
                <wp:posOffset>-258445</wp:posOffset>
              </wp:positionV>
              <wp:extent cx="2374265" cy="1403985"/>
              <wp:effectExtent l="0" t="0" r="635" b="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14:paraId="63802913" w14:textId="77777777" w:rsidR="001916B5" w:rsidRDefault="001916B5">
                          <w:r>
                            <w:rPr>
                              <w:noProof/>
                              <w:lang w:val="es-ES" w:eastAsia="es-ES"/>
                            </w:rPr>
                            <w:t xml:space="preserve">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A8A10F8" id="_x0000_t202" coordsize="21600,21600" o:spt="202" path="m,l,21600r21600,l21600,xe">
              <v:stroke joinstyle="miter"/>
              <v:path gradientshapeok="t" o:connecttype="rect"/>
            </v:shapetype>
            <v:shape id="Cuadro de texto 2" o:spid="_x0000_s1026" type="#_x0000_t202" style="position:absolute;margin-left:-11.65pt;margin-top:-20.35pt;width:186.95pt;height:110.5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" stroked="f">
              <v:textbox style="mso-fit-shape-to-text:t">
                <w:txbxContent>
                  <w:p w14:paraId="63802913" w14:textId="77777777" w:rsidR="001916B5" w:rsidRDefault="001916B5">
                    <w:r>
                      <w:rPr>
                        <w:noProof/>
                        <w:lang w:val="es-ES" w:eastAsia="es-ES"/>
                      </w:rPr>
                      <w:t xml:space="preserve">                                                                                                                                                                                                                                                                                                                                                                                                                                                                                                                                                                                                                                                                                                                                                                                                                                                                                                                                                                                                                                                                                                                                                                                                                            </w:t>
                    </w:r>
                  </w:p>
                </w:txbxContent>
              </v:textbox>
            </v:shape>
          </w:pict>
        </mc:Fallback>
      </mc:AlternateContent>
    </w:r>
    <w:r>
      <w:rPr>
        <w:noProof/>
        <w:lang w:val="es-ES" w:eastAsia="es-ES"/>
      </w:rPr>
      <w:t xml:space="preserve">                                                                                                                                                                                                                                                                                                                                                                                                            </w:t>
    </w:r>
    <w:r w:rsidR="00C4391D">
      <w:rPr>
        <w:noProof/>
        <w:lang w:val="es-ES" w:eastAsia="es-ES" w:bidi="ar-SA"/>
      </w:rPr>
      <w:drawing>
        <wp:anchor distT="0" distB="0" distL="114935" distR="0" simplePos="0" relativeHeight="251659264" behindDoc="1" locked="0" layoutInCell="1" allowOverlap="1" wp14:anchorId="4C3B128C" wp14:editId="1143722F">
          <wp:simplePos x="0" y="0"/>
          <wp:positionH relativeFrom="column">
            <wp:posOffset>3254375</wp:posOffset>
          </wp:positionH>
          <wp:positionV relativeFrom="paragraph">
            <wp:posOffset>26035</wp:posOffset>
          </wp:positionV>
          <wp:extent cx="2505710" cy="552450"/>
          <wp:effectExtent l="0" t="0" r="8890" b="0"/>
          <wp:wrapNone/>
          <wp:docPr id="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5710" cy="552450"/>
                  </a:xfrm>
                  <a:prstGeom prst="rect">
                    <a:avLst/>
                  </a:prstGeom>
                  <a:solidFill>
                    <a:srgbClr val="FFFFFF"/>
                  </a:solid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63AEF"/>
    <w:multiLevelType w:val="hybridMultilevel"/>
    <w:tmpl w:val="56684138"/>
    <w:lvl w:ilvl="0" w:tplc="040A000F">
      <w:start w:val="1"/>
      <w:numFmt w:val="decimal"/>
      <w:lvlText w:val="%1."/>
      <w:lvlJc w:val="left"/>
      <w:pPr>
        <w:ind w:left="720" w:hanging="360"/>
      </w:p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2A51906"/>
    <w:multiLevelType w:val="hybridMultilevel"/>
    <w:tmpl w:val="628E411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7806592"/>
    <w:multiLevelType w:val="multilevel"/>
    <w:tmpl w:val="C7828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E50094"/>
    <w:multiLevelType w:val="multilevel"/>
    <w:tmpl w:val="CFF0BC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B72FDA"/>
    <w:multiLevelType w:val="multilevel"/>
    <w:tmpl w:val="9084930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124932BC"/>
    <w:multiLevelType w:val="hybridMultilevel"/>
    <w:tmpl w:val="9EA6CA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09025DC"/>
    <w:multiLevelType w:val="hybridMultilevel"/>
    <w:tmpl w:val="F6526ED2"/>
    <w:lvl w:ilvl="0" w:tplc="08090005">
      <w:start w:val="1"/>
      <w:numFmt w:val="bullet"/>
      <w:lvlText w:val=""/>
      <w:lvlJc w:val="left"/>
      <w:pPr>
        <w:ind w:left="2136" w:hanging="360"/>
      </w:pPr>
      <w:rPr>
        <w:rFonts w:ascii="Wingdings" w:hAnsi="Wingdings"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7" w15:restartNumberingAfterBreak="0">
    <w:nsid w:val="43013E8B"/>
    <w:multiLevelType w:val="hybridMultilevel"/>
    <w:tmpl w:val="5F14FC1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47A727DB"/>
    <w:multiLevelType w:val="multilevel"/>
    <w:tmpl w:val="8E283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EE771E"/>
    <w:multiLevelType w:val="multilevel"/>
    <w:tmpl w:val="0512C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475629"/>
    <w:multiLevelType w:val="hybridMultilevel"/>
    <w:tmpl w:val="9DD8D6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5817124"/>
    <w:multiLevelType w:val="hybridMultilevel"/>
    <w:tmpl w:val="31DC4CE2"/>
    <w:lvl w:ilvl="0" w:tplc="9BB03810">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9A18D3"/>
    <w:multiLevelType w:val="hybridMultilevel"/>
    <w:tmpl w:val="061A7900"/>
    <w:lvl w:ilvl="0" w:tplc="0C0A0005">
      <w:start w:val="1"/>
      <w:numFmt w:val="bullet"/>
      <w:lvlText w:val=""/>
      <w:lvlJc w:val="left"/>
      <w:pPr>
        <w:ind w:left="502" w:hanging="360"/>
      </w:pPr>
      <w:rPr>
        <w:rFonts w:ascii="Wingdings" w:hAnsi="Wingdings" w:hint="default"/>
      </w:rPr>
    </w:lvl>
    <w:lvl w:ilvl="1" w:tplc="0C0A0003" w:tentative="1">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13" w15:restartNumberingAfterBreak="0">
    <w:nsid w:val="5AFD547B"/>
    <w:multiLevelType w:val="hybridMultilevel"/>
    <w:tmpl w:val="31003AD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69B643E1"/>
    <w:multiLevelType w:val="multilevel"/>
    <w:tmpl w:val="B0704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D0108C3"/>
    <w:multiLevelType w:val="hybridMultilevel"/>
    <w:tmpl w:val="BD50280E"/>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708E45A7"/>
    <w:multiLevelType w:val="multilevel"/>
    <w:tmpl w:val="BC128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596659"/>
    <w:multiLevelType w:val="multilevel"/>
    <w:tmpl w:val="6C624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6946F08"/>
    <w:multiLevelType w:val="hybridMultilevel"/>
    <w:tmpl w:val="8F1220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EC47D77"/>
    <w:multiLevelType w:val="multilevel"/>
    <w:tmpl w:val="3DE28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6535178">
    <w:abstractNumId w:val="8"/>
  </w:num>
  <w:num w:numId="2" w16cid:durableId="1531140949">
    <w:abstractNumId w:val="3"/>
  </w:num>
  <w:num w:numId="3" w16cid:durableId="513107088">
    <w:abstractNumId w:val="15"/>
  </w:num>
  <w:num w:numId="4" w16cid:durableId="288514033">
    <w:abstractNumId w:val="0"/>
  </w:num>
  <w:num w:numId="5" w16cid:durableId="1565291905">
    <w:abstractNumId w:val="17"/>
  </w:num>
  <w:num w:numId="6" w16cid:durableId="1141339260">
    <w:abstractNumId w:val="14"/>
  </w:num>
  <w:num w:numId="7" w16cid:durableId="469245915">
    <w:abstractNumId w:val="2"/>
  </w:num>
  <w:num w:numId="8" w16cid:durableId="2063749318">
    <w:abstractNumId w:val="5"/>
  </w:num>
  <w:num w:numId="9" w16cid:durableId="484931338">
    <w:abstractNumId w:val="16"/>
  </w:num>
  <w:num w:numId="10" w16cid:durableId="310406149">
    <w:abstractNumId w:val="11"/>
  </w:num>
  <w:num w:numId="11" w16cid:durableId="731929047">
    <w:abstractNumId w:val="10"/>
  </w:num>
  <w:num w:numId="12" w16cid:durableId="1959212734">
    <w:abstractNumId w:val="6"/>
  </w:num>
  <w:num w:numId="13" w16cid:durableId="724523515">
    <w:abstractNumId w:val="18"/>
  </w:num>
  <w:num w:numId="14" w16cid:durableId="47002793">
    <w:abstractNumId w:val="9"/>
  </w:num>
  <w:num w:numId="15" w16cid:durableId="309753108">
    <w:abstractNumId w:val="19"/>
  </w:num>
  <w:num w:numId="16" w16cid:durableId="565189477">
    <w:abstractNumId w:val="7"/>
  </w:num>
  <w:num w:numId="17" w16cid:durableId="1976369509">
    <w:abstractNumId w:val="1"/>
  </w:num>
  <w:num w:numId="18" w16cid:durableId="450057619">
    <w:abstractNumId w:val="13"/>
  </w:num>
  <w:num w:numId="19" w16cid:durableId="534659149">
    <w:abstractNumId w:val="4"/>
  </w:num>
  <w:num w:numId="20" w16cid:durableId="4212654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s-ES_tradnl" w:vendorID="64" w:dllVersion="6" w:nlCheck="1" w:checkStyle="1"/>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en-US" w:vendorID="64" w:dllVersion="0" w:nlCheck="1" w:checkStyle="0"/>
  <w:activeWritingStyle w:appName="MSWord" w:lang="es-ES_tradnl" w:vendorID="64" w:dllVersion="0" w:nlCheck="1" w:checkStyle="0"/>
  <w:activeWritingStyle w:appName="MSWord" w:lang="es-ES"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nl-NL" w:vendorID="64" w:dllVersion="4096" w:nlCheck="1" w:checkStyle="0"/>
  <w:attachedTemplate r:id="rId1"/>
  <w:defaultTabStop w:val="708"/>
  <w:hyphenationZone w:val="425"/>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22E"/>
    <w:rsid w:val="000001D9"/>
    <w:rsid w:val="00003209"/>
    <w:rsid w:val="00006A67"/>
    <w:rsid w:val="000101AE"/>
    <w:rsid w:val="00010A27"/>
    <w:rsid w:val="000157E0"/>
    <w:rsid w:val="000165E9"/>
    <w:rsid w:val="00024158"/>
    <w:rsid w:val="000248F8"/>
    <w:rsid w:val="00024F5F"/>
    <w:rsid w:val="000250F4"/>
    <w:rsid w:val="00026D17"/>
    <w:rsid w:val="00046ABC"/>
    <w:rsid w:val="000516DB"/>
    <w:rsid w:val="00063AE9"/>
    <w:rsid w:val="00070FCC"/>
    <w:rsid w:val="0007204E"/>
    <w:rsid w:val="00075EE8"/>
    <w:rsid w:val="00076BB1"/>
    <w:rsid w:val="00082BA7"/>
    <w:rsid w:val="0008628E"/>
    <w:rsid w:val="00086AE6"/>
    <w:rsid w:val="00090DEB"/>
    <w:rsid w:val="00094231"/>
    <w:rsid w:val="00094F5D"/>
    <w:rsid w:val="00095ECE"/>
    <w:rsid w:val="0009635A"/>
    <w:rsid w:val="000A00EB"/>
    <w:rsid w:val="000A01E1"/>
    <w:rsid w:val="000A28A1"/>
    <w:rsid w:val="000A66FC"/>
    <w:rsid w:val="000A73CA"/>
    <w:rsid w:val="000A7F12"/>
    <w:rsid w:val="000B1E00"/>
    <w:rsid w:val="000B2980"/>
    <w:rsid w:val="000B386B"/>
    <w:rsid w:val="000B659A"/>
    <w:rsid w:val="000B7EA3"/>
    <w:rsid w:val="000C0EDC"/>
    <w:rsid w:val="000C272A"/>
    <w:rsid w:val="000C35DD"/>
    <w:rsid w:val="000C41DA"/>
    <w:rsid w:val="000C4F0D"/>
    <w:rsid w:val="000D1EE2"/>
    <w:rsid w:val="000D58FF"/>
    <w:rsid w:val="000D793B"/>
    <w:rsid w:val="000E22DC"/>
    <w:rsid w:val="000E7B71"/>
    <w:rsid w:val="000F2270"/>
    <w:rsid w:val="000F6873"/>
    <w:rsid w:val="00114523"/>
    <w:rsid w:val="00116535"/>
    <w:rsid w:val="00120D64"/>
    <w:rsid w:val="00137867"/>
    <w:rsid w:val="00142812"/>
    <w:rsid w:val="00142A94"/>
    <w:rsid w:val="00146788"/>
    <w:rsid w:val="001518B6"/>
    <w:rsid w:val="00154557"/>
    <w:rsid w:val="00157FFA"/>
    <w:rsid w:val="00160139"/>
    <w:rsid w:val="00164B79"/>
    <w:rsid w:val="0016672D"/>
    <w:rsid w:val="00170F37"/>
    <w:rsid w:val="001758EF"/>
    <w:rsid w:val="0018626E"/>
    <w:rsid w:val="0018668D"/>
    <w:rsid w:val="0018679A"/>
    <w:rsid w:val="00186E65"/>
    <w:rsid w:val="00190D36"/>
    <w:rsid w:val="001916B5"/>
    <w:rsid w:val="00193942"/>
    <w:rsid w:val="001971B9"/>
    <w:rsid w:val="001A58DA"/>
    <w:rsid w:val="001B18E8"/>
    <w:rsid w:val="001B434E"/>
    <w:rsid w:val="001B7D42"/>
    <w:rsid w:val="001C5D30"/>
    <w:rsid w:val="001C5DC2"/>
    <w:rsid w:val="001D12E7"/>
    <w:rsid w:val="001D13DC"/>
    <w:rsid w:val="001D3DFA"/>
    <w:rsid w:val="001E0FBC"/>
    <w:rsid w:val="001E60FC"/>
    <w:rsid w:val="00200AEE"/>
    <w:rsid w:val="00210AD9"/>
    <w:rsid w:val="00210B55"/>
    <w:rsid w:val="00211FB8"/>
    <w:rsid w:val="00214CCB"/>
    <w:rsid w:val="00216C51"/>
    <w:rsid w:val="0022077B"/>
    <w:rsid w:val="00221038"/>
    <w:rsid w:val="002211D8"/>
    <w:rsid w:val="002238D3"/>
    <w:rsid w:val="002375C6"/>
    <w:rsid w:val="00240F68"/>
    <w:rsid w:val="002505F4"/>
    <w:rsid w:val="00255026"/>
    <w:rsid w:val="002640F0"/>
    <w:rsid w:val="002663FB"/>
    <w:rsid w:val="002665DA"/>
    <w:rsid w:val="0027480E"/>
    <w:rsid w:val="0027785F"/>
    <w:rsid w:val="00283B9D"/>
    <w:rsid w:val="00287B29"/>
    <w:rsid w:val="0029413E"/>
    <w:rsid w:val="00296C8F"/>
    <w:rsid w:val="002A02A7"/>
    <w:rsid w:val="002A3070"/>
    <w:rsid w:val="002A4A64"/>
    <w:rsid w:val="002A4C7D"/>
    <w:rsid w:val="002A4FBA"/>
    <w:rsid w:val="002C12B2"/>
    <w:rsid w:val="002C225B"/>
    <w:rsid w:val="002C5FDA"/>
    <w:rsid w:val="002D1687"/>
    <w:rsid w:val="002D284A"/>
    <w:rsid w:val="002D2F8C"/>
    <w:rsid w:val="002D4557"/>
    <w:rsid w:val="002D6AF1"/>
    <w:rsid w:val="002D7BC8"/>
    <w:rsid w:val="002D7D81"/>
    <w:rsid w:val="002E0F12"/>
    <w:rsid w:val="002E176D"/>
    <w:rsid w:val="002E1BCA"/>
    <w:rsid w:val="002E1E83"/>
    <w:rsid w:val="002E2F91"/>
    <w:rsid w:val="002E56CE"/>
    <w:rsid w:val="002E72D3"/>
    <w:rsid w:val="002E7323"/>
    <w:rsid w:val="002F04AD"/>
    <w:rsid w:val="002F27BC"/>
    <w:rsid w:val="002F49AA"/>
    <w:rsid w:val="00301A2B"/>
    <w:rsid w:val="00305614"/>
    <w:rsid w:val="00311DB8"/>
    <w:rsid w:val="00321227"/>
    <w:rsid w:val="0032610C"/>
    <w:rsid w:val="003321A1"/>
    <w:rsid w:val="00335D23"/>
    <w:rsid w:val="00342F4D"/>
    <w:rsid w:val="003445E5"/>
    <w:rsid w:val="0034664E"/>
    <w:rsid w:val="00353A53"/>
    <w:rsid w:val="003555BC"/>
    <w:rsid w:val="00356985"/>
    <w:rsid w:val="0035705F"/>
    <w:rsid w:val="003604CB"/>
    <w:rsid w:val="003639E7"/>
    <w:rsid w:val="00366406"/>
    <w:rsid w:val="003665AB"/>
    <w:rsid w:val="003673B1"/>
    <w:rsid w:val="00370AB3"/>
    <w:rsid w:val="003732B3"/>
    <w:rsid w:val="003762CA"/>
    <w:rsid w:val="00381008"/>
    <w:rsid w:val="00382143"/>
    <w:rsid w:val="00391BE8"/>
    <w:rsid w:val="003945AD"/>
    <w:rsid w:val="0039496B"/>
    <w:rsid w:val="003A0CBB"/>
    <w:rsid w:val="003A11F6"/>
    <w:rsid w:val="003A27D7"/>
    <w:rsid w:val="003A438E"/>
    <w:rsid w:val="003A5597"/>
    <w:rsid w:val="003B2E21"/>
    <w:rsid w:val="003B6490"/>
    <w:rsid w:val="003C658E"/>
    <w:rsid w:val="003D2782"/>
    <w:rsid w:val="003D3716"/>
    <w:rsid w:val="003D424D"/>
    <w:rsid w:val="003D4394"/>
    <w:rsid w:val="003D5710"/>
    <w:rsid w:val="003D6DBD"/>
    <w:rsid w:val="003E46C2"/>
    <w:rsid w:val="003E7EC8"/>
    <w:rsid w:val="003F304A"/>
    <w:rsid w:val="003F5DC8"/>
    <w:rsid w:val="004014B4"/>
    <w:rsid w:val="0040307B"/>
    <w:rsid w:val="00403DBB"/>
    <w:rsid w:val="00404FBE"/>
    <w:rsid w:val="00410D90"/>
    <w:rsid w:val="00410F4B"/>
    <w:rsid w:val="00413EE4"/>
    <w:rsid w:val="00417DC9"/>
    <w:rsid w:val="00420F47"/>
    <w:rsid w:val="0042553D"/>
    <w:rsid w:val="00425CEA"/>
    <w:rsid w:val="00426259"/>
    <w:rsid w:val="00430BBF"/>
    <w:rsid w:val="00430F30"/>
    <w:rsid w:val="004358A3"/>
    <w:rsid w:val="00441A8A"/>
    <w:rsid w:val="00445266"/>
    <w:rsid w:val="00453A28"/>
    <w:rsid w:val="00454639"/>
    <w:rsid w:val="00456554"/>
    <w:rsid w:val="0045694B"/>
    <w:rsid w:val="004625DC"/>
    <w:rsid w:val="00470725"/>
    <w:rsid w:val="00474C33"/>
    <w:rsid w:val="004777F7"/>
    <w:rsid w:val="00482C37"/>
    <w:rsid w:val="00483560"/>
    <w:rsid w:val="00486CE4"/>
    <w:rsid w:val="00487630"/>
    <w:rsid w:val="0049329D"/>
    <w:rsid w:val="00494705"/>
    <w:rsid w:val="00495864"/>
    <w:rsid w:val="004A112E"/>
    <w:rsid w:val="004A1D06"/>
    <w:rsid w:val="004A3676"/>
    <w:rsid w:val="004A5274"/>
    <w:rsid w:val="004C0E9A"/>
    <w:rsid w:val="004C3FD3"/>
    <w:rsid w:val="004C5830"/>
    <w:rsid w:val="004C59B1"/>
    <w:rsid w:val="004C67FA"/>
    <w:rsid w:val="004C6809"/>
    <w:rsid w:val="004D7C61"/>
    <w:rsid w:val="004E1635"/>
    <w:rsid w:val="004E38C1"/>
    <w:rsid w:val="004E3C83"/>
    <w:rsid w:val="004F26DE"/>
    <w:rsid w:val="004F340F"/>
    <w:rsid w:val="004F5D76"/>
    <w:rsid w:val="004F669A"/>
    <w:rsid w:val="004F7BF1"/>
    <w:rsid w:val="00504533"/>
    <w:rsid w:val="00506FD6"/>
    <w:rsid w:val="00514E7F"/>
    <w:rsid w:val="00515543"/>
    <w:rsid w:val="0052177B"/>
    <w:rsid w:val="005236DE"/>
    <w:rsid w:val="00524F84"/>
    <w:rsid w:val="00525F14"/>
    <w:rsid w:val="005273DA"/>
    <w:rsid w:val="00531DFF"/>
    <w:rsid w:val="005353D4"/>
    <w:rsid w:val="00537213"/>
    <w:rsid w:val="00541305"/>
    <w:rsid w:val="005433AC"/>
    <w:rsid w:val="00543538"/>
    <w:rsid w:val="00544C81"/>
    <w:rsid w:val="00547AC0"/>
    <w:rsid w:val="00551DDA"/>
    <w:rsid w:val="0055710F"/>
    <w:rsid w:val="00562E51"/>
    <w:rsid w:val="00565C76"/>
    <w:rsid w:val="005660A5"/>
    <w:rsid w:val="00567513"/>
    <w:rsid w:val="00567D08"/>
    <w:rsid w:val="0057017E"/>
    <w:rsid w:val="00571303"/>
    <w:rsid w:val="005719D0"/>
    <w:rsid w:val="0057336A"/>
    <w:rsid w:val="0057413A"/>
    <w:rsid w:val="00574D71"/>
    <w:rsid w:val="005770B3"/>
    <w:rsid w:val="00582096"/>
    <w:rsid w:val="00582330"/>
    <w:rsid w:val="00590E87"/>
    <w:rsid w:val="00592531"/>
    <w:rsid w:val="005947AD"/>
    <w:rsid w:val="00596D37"/>
    <w:rsid w:val="005A28BD"/>
    <w:rsid w:val="005A432A"/>
    <w:rsid w:val="005A4EC2"/>
    <w:rsid w:val="005B349D"/>
    <w:rsid w:val="005C3075"/>
    <w:rsid w:val="005D0E30"/>
    <w:rsid w:val="005D6711"/>
    <w:rsid w:val="005E12CC"/>
    <w:rsid w:val="005E35C2"/>
    <w:rsid w:val="005E3607"/>
    <w:rsid w:val="005E37A6"/>
    <w:rsid w:val="005E42D0"/>
    <w:rsid w:val="005E6B6B"/>
    <w:rsid w:val="005F21A8"/>
    <w:rsid w:val="005F2F60"/>
    <w:rsid w:val="005F3751"/>
    <w:rsid w:val="005F6068"/>
    <w:rsid w:val="005F61CC"/>
    <w:rsid w:val="006011FD"/>
    <w:rsid w:val="00611EBD"/>
    <w:rsid w:val="0061248C"/>
    <w:rsid w:val="006140D9"/>
    <w:rsid w:val="00621076"/>
    <w:rsid w:val="006246F8"/>
    <w:rsid w:val="00635FD5"/>
    <w:rsid w:val="006471A5"/>
    <w:rsid w:val="00652D6C"/>
    <w:rsid w:val="00654067"/>
    <w:rsid w:val="006621E4"/>
    <w:rsid w:val="00670D34"/>
    <w:rsid w:val="00671371"/>
    <w:rsid w:val="00671ACC"/>
    <w:rsid w:val="006734BD"/>
    <w:rsid w:val="006779EF"/>
    <w:rsid w:val="006827C3"/>
    <w:rsid w:val="00683FDA"/>
    <w:rsid w:val="00685F2B"/>
    <w:rsid w:val="00691BBE"/>
    <w:rsid w:val="00693243"/>
    <w:rsid w:val="006A5864"/>
    <w:rsid w:val="006A6561"/>
    <w:rsid w:val="006A7625"/>
    <w:rsid w:val="006C342D"/>
    <w:rsid w:val="006D016D"/>
    <w:rsid w:val="006D3849"/>
    <w:rsid w:val="006D7BD1"/>
    <w:rsid w:val="006E017E"/>
    <w:rsid w:val="006E25AE"/>
    <w:rsid w:val="006E3B04"/>
    <w:rsid w:val="006E59D3"/>
    <w:rsid w:val="006F4768"/>
    <w:rsid w:val="006F4CD8"/>
    <w:rsid w:val="006F6008"/>
    <w:rsid w:val="006F6C9B"/>
    <w:rsid w:val="006F6FC2"/>
    <w:rsid w:val="007029D4"/>
    <w:rsid w:val="00702E21"/>
    <w:rsid w:val="00710159"/>
    <w:rsid w:val="00710DB5"/>
    <w:rsid w:val="00712BB2"/>
    <w:rsid w:val="0071461C"/>
    <w:rsid w:val="00721C66"/>
    <w:rsid w:val="007221B0"/>
    <w:rsid w:val="00727F22"/>
    <w:rsid w:val="00741175"/>
    <w:rsid w:val="00747F15"/>
    <w:rsid w:val="00750267"/>
    <w:rsid w:val="00763B12"/>
    <w:rsid w:val="0077009F"/>
    <w:rsid w:val="00781CC7"/>
    <w:rsid w:val="00782030"/>
    <w:rsid w:val="00784C48"/>
    <w:rsid w:val="00784FBD"/>
    <w:rsid w:val="00785E74"/>
    <w:rsid w:val="00787993"/>
    <w:rsid w:val="0079099E"/>
    <w:rsid w:val="00795159"/>
    <w:rsid w:val="007965C8"/>
    <w:rsid w:val="007A4B8A"/>
    <w:rsid w:val="007A6305"/>
    <w:rsid w:val="007A726C"/>
    <w:rsid w:val="007B4AA7"/>
    <w:rsid w:val="007B4D7D"/>
    <w:rsid w:val="007B5EB6"/>
    <w:rsid w:val="007C0136"/>
    <w:rsid w:val="007C0621"/>
    <w:rsid w:val="007C11A1"/>
    <w:rsid w:val="007C4FF5"/>
    <w:rsid w:val="007D13A8"/>
    <w:rsid w:val="007D19D0"/>
    <w:rsid w:val="007D6BB5"/>
    <w:rsid w:val="007E0298"/>
    <w:rsid w:val="007E2AA2"/>
    <w:rsid w:val="007E497E"/>
    <w:rsid w:val="007F053C"/>
    <w:rsid w:val="007F25BD"/>
    <w:rsid w:val="007F2A25"/>
    <w:rsid w:val="007F372E"/>
    <w:rsid w:val="007F4C83"/>
    <w:rsid w:val="00800907"/>
    <w:rsid w:val="0080648D"/>
    <w:rsid w:val="00810A92"/>
    <w:rsid w:val="00811DA2"/>
    <w:rsid w:val="008130D1"/>
    <w:rsid w:val="0081398C"/>
    <w:rsid w:val="00821998"/>
    <w:rsid w:val="00824CC1"/>
    <w:rsid w:val="008264AA"/>
    <w:rsid w:val="00827FB0"/>
    <w:rsid w:val="00832319"/>
    <w:rsid w:val="00832BF5"/>
    <w:rsid w:val="00834AF1"/>
    <w:rsid w:val="00840D54"/>
    <w:rsid w:val="0084135F"/>
    <w:rsid w:val="00844865"/>
    <w:rsid w:val="00844C87"/>
    <w:rsid w:val="0084589E"/>
    <w:rsid w:val="0085145E"/>
    <w:rsid w:val="00854589"/>
    <w:rsid w:val="00854623"/>
    <w:rsid w:val="00855472"/>
    <w:rsid w:val="00855F65"/>
    <w:rsid w:val="00860369"/>
    <w:rsid w:val="008610CD"/>
    <w:rsid w:val="00861A38"/>
    <w:rsid w:val="00870915"/>
    <w:rsid w:val="00872BD6"/>
    <w:rsid w:val="0087350B"/>
    <w:rsid w:val="008736D1"/>
    <w:rsid w:val="0087637A"/>
    <w:rsid w:val="008767A9"/>
    <w:rsid w:val="00881260"/>
    <w:rsid w:val="00882ED3"/>
    <w:rsid w:val="008840D8"/>
    <w:rsid w:val="00886302"/>
    <w:rsid w:val="00892883"/>
    <w:rsid w:val="008A4672"/>
    <w:rsid w:val="008B07C5"/>
    <w:rsid w:val="008B1750"/>
    <w:rsid w:val="008B41CD"/>
    <w:rsid w:val="008C2C79"/>
    <w:rsid w:val="008C4A3D"/>
    <w:rsid w:val="008D1FAC"/>
    <w:rsid w:val="008E26D6"/>
    <w:rsid w:val="008E2E8A"/>
    <w:rsid w:val="008E308A"/>
    <w:rsid w:val="008E62F3"/>
    <w:rsid w:val="008E7B0A"/>
    <w:rsid w:val="008F0398"/>
    <w:rsid w:val="008F0A13"/>
    <w:rsid w:val="008F5A5C"/>
    <w:rsid w:val="008F5DC6"/>
    <w:rsid w:val="008F77BB"/>
    <w:rsid w:val="0090155F"/>
    <w:rsid w:val="009050A0"/>
    <w:rsid w:val="00905C4F"/>
    <w:rsid w:val="00907BE8"/>
    <w:rsid w:val="00911B4E"/>
    <w:rsid w:val="0091518D"/>
    <w:rsid w:val="009172F3"/>
    <w:rsid w:val="00922B39"/>
    <w:rsid w:val="009250E5"/>
    <w:rsid w:val="00926717"/>
    <w:rsid w:val="009300E6"/>
    <w:rsid w:val="00930813"/>
    <w:rsid w:val="00933524"/>
    <w:rsid w:val="00933BF8"/>
    <w:rsid w:val="00935012"/>
    <w:rsid w:val="009370E7"/>
    <w:rsid w:val="00940BF4"/>
    <w:rsid w:val="00940D63"/>
    <w:rsid w:val="00941DB4"/>
    <w:rsid w:val="009424ED"/>
    <w:rsid w:val="00944CF0"/>
    <w:rsid w:val="009450B7"/>
    <w:rsid w:val="009457F3"/>
    <w:rsid w:val="009458DD"/>
    <w:rsid w:val="0094635A"/>
    <w:rsid w:val="00947D55"/>
    <w:rsid w:val="00950746"/>
    <w:rsid w:val="00950AA6"/>
    <w:rsid w:val="00950E44"/>
    <w:rsid w:val="00953969"/>
    <w:rsid w:val="00953BA0"/>
    <w:rsid w:val="0096061A"/>
    <w:rsid w:val="009611D9"/>
    <w:rsid w:val="00962282"/>
    <w:rsid w:val="00965530"/>
    <w:rsid w:val="00971FC3"/>
    <w:rsid w:val="00983B97"/>
    <w:rsid w:val="00984694"/>
    <w:rsid w:val="00992A74"/>
    <w:rsid w:val="009952A2"/>
    <w:rsid w:val="009A13A4"/>
    <w:rsid w:val="009A3EB2"/>
    <w:rsid w:val="009A6398"/>
    <w:rsid w:val="009A6805"/>
    <w:rsid w:val="009B0153"/>
    <w:rsid w:val="009B09E7"/>
    <w:rsid w:val="009B512E"/>
    <w:rsid w:val="009B6EFF"/>
    <w:rsid w:val="009B71A8"/>
    <w:rsid w:val="009C4684"/>
    <w:rsid w:val="009D01B2"/>
    <w:rsid w:val="009D034F"/>
    <w:rsid w:val="009D0442"/>
    <w:rsid w:val="009D15DA"/>
    <w:rsid w:val="009D2190"/>
    <w:rsid w:val="009E0885"/>
    <w:rsid w:val="009E294C"/>
    <w:rsid w:val="009E3A68"/>
    <w:rsid w:val="009E43C3"/>
    <w:rsid w:val="009E4A4B"/>
    <w:rsid w:val="009E4DFF"/>
    <w:rsid w:val="009F2193"/>
    <w:rsid w:val="009F7791"/>
    <w:rsid w:val="00A03EF8"/>
    <w:rsid w:val="00A06495"/>
    <w:rsid w:val="00A13C79"/>
    <w:rsid w:val="00A23814"/>
    <w:rsid w:val="00A305AD"/>
    <w:rsid w:val="00A32D43"/>
    <w:rsid w:val="00A376D8"/>
    <w:rsid w:val="00A415BE"/>
    <w:rsid w:val="00A4427C"/>
    <w:rsid w:val="00A446EA"/>
    <w:rsid w:val="00A45C0D"/>
    <w:rsid w:val="00A47424"/>
    <w:rsid w:val="00A47E00"/>
    <w:rsid w:val="00A60250"/>
    <w:rsid w:val="00A6358F"/>
    <w:rsid w:val="00A6653D"/>
    <w:rsid w:val="00A669F3"/>
    <w:rsid w:val="00A67D94"/>
    <w:rsid w:val="00A73B69"/>
    <w:rsid w:val="00A774E5"/>
    <w:rsid w:val="00A7794F"/>
    <w:rsid w:val="00A77CB7"/>
    <w:rsid w:val="00A90148"/>
    <w:rsid w:val="00A90583"/>
    <w:rsid w:val="00A9331B"/>
    <w:rsid w:val="00AA0102"/>
    <w:rsid w:val="00AA13DA"/>
    <w:rsid w:val="00AA28EC"/>
    <w:rsid w:val="00AA2DC7"/>
    <w:rsid w:val="00AA4AC5"/>
    <w:rsid w:val="00AA4D5F"/>
    <w:rsid w:val="00AA5C34"/>
    <w:rsid w:val="00AA61FF"/>
    <w:rsid w:val="00AB539C"/>
    <w:rsid w:val="00AB75A6"/>
    <w:rsid w:val="00AC06A4"/>
    <w:rsid w:val="00AC2A5A"/>
    <w:rsid w:val="00AD718B"/>
    <w:rsid w:val="00AE26EB"/>
    <w:rsid w:val="00AE30E4"/>
    <w:rsid w:val="00AE49FD"/>
    <w:rsid w:val="00AE62EE"/>
    <w:rsid w:val="00AE717D"/>
    <w:rsid w:val="00AF1E72"/>
    <w:rsid w:val="00AF2988"/>
    <w:rsid w:val="00AF3A6B"/>
    <w:rsid w:val="00AF3B65"/>
    <w:rsid w:val="00AF57E6"/>
    <w:rsid w:val="00AF7FCE"/>
    <w:rsid w:val="00B016D1"/>
    <w:rsid w:val="00B018FA"/>
    <w:rsid w:val="00B02222"/>
    <w:rsid w:val="00B057D1"/>
    <w:rsid w:val="00B11032"/>
    <w:rsid w:val="00B12966"/>
    <w:rsid w:val="00B12C21"/>
    <w:rsid w:val="00B178D9"/>
    <w:rsid w:val="00B32D1E"/>
    <w:rsid w:val="00B3568B"/>
    <w:rsid w:val="00B41A7D"/>
    <w:rsid w:val="00B45850"/>
    <w:rsid w:val="00B51738"/>
    <w:rsid w:val="00B5403D"/>
    <w:rsid w:val="00B55B4C"/>
    <w:rsid w:val="00B56C78"/>
    <w:rsid w:val="00B65619"/>
    <w:rsid w:val="00B74D87"/>
    <w:rsid w:val="00B801D0"/>
    <w:rsid w:val="00B81031"/>
    <w:rsid w:val="00B835BE"/>
    <w:rsid w:val="00B86065"/>
    <w:rsid w:val="00B87A5D"/>
    <w:rsid w:val="00B916B0"/>
    <w:rsid w:val="00B954BF"/>
    <w:rsid w:val="00BA07A2"/>
    <w:rsid w:val="00BA60C9"/>
    <w:rsid w:val="00BA7C35"/>
    <w:rsid w:val="00BB0A01"/>
    <w:rsid w:val="00BB335A"/>
    <w:rsid w:val="00BC172A"/>
    <w:rsid w:val="00BC43EC"/>
    <w:rsid w:val="00BC49A2"/>
    <w:rsid w:val="00BC4A13"/>
    <w:rsid w:val="00BC57A4"/>
    <w:rsid w:val="00BC6C0E"/>
    <w:rsid w:val="00BD10DA"/>
    <w:rsid w:val="00BD16B2"/>
    <w:rsid w:val="00BD3487"/>
    <w:rsid w:val="00BD46F4"/>
    <w:rsid w:val="00BD59B3"/>
    <w:rsid w:val="00BE2F3D"/>
    <w:rsid w:val="00BE5844"/>
    <w:rsid w:val="00BE72C4"/>
    <w:rsid w:val="00BE7DBC"/>
    <w:rsid w:val="00BF03AC"/>
    <w:rsid w:val="00BF2254"/>
    <w:rsid w:val="00BF319D"/>
    <w:rsid w:val="00BF635F"/>
    <w:rsid w:val="00BF6F91"/>
    <w:rsid w:val="00C03151"/>
    <w:rsid w:val="00C037B5"/>
    <w:rsid w:val="00C03ABA"/>
    <w:rsid w:val="00C05C7D"/>
    <w:rsid w:val="00C06A3C"/>
    <w:rsid w:val="00C07614"/>
    <w:rsid w:val="00C15066"/>
    <w:rsid w:val="00C23C92"/>
    <w:rsid w:val="00C26409"/>
    <w:rsid w:val="00C269B8"/>
    <w:rsid w:val="00C31CC5"/>
    <w:rsid w:val="00C32161"/>
    <w:rsid w:val="00C33636"/>
    <w:rsid w:val="00C37E51"/>
    <w:rsid w:val="00C4134F"/>
    <w:rsid w:val="00C41CC5"/>
    <w:rsid w:val="00C41CEC"/>
    <w:rsid w:val="00C42EFF"/>
    <w:rsid w:val="00C4391D"/>
    <w:rsid w:val="00C43B57"/>
    <w:rsid w:val="00C45F5C"/>
    <w:rsid w:val="00C471CE"/>
    <w:rsid w:val="00C505D8"/>
    <w:rsid w:val="00C52833"/>
    <w:rsid w:val="00C560BA"/>
    <w:rsid w:val="00C56DF8"/>
    <w:rsid w:val="00C57409"/>
    <w:rsid w:val="00C613FA"/>
    <w:rsid w:val="00C67604"/>
    <w:rsid w:val="00C7004C"/>
    <w:rsid w:val="00C71387"/>
    <w:rsid w:val="00C824E4"/>
    <w:rsid w:val="00C8478F"/>
    <w:rsid w:val="00C87321"/>
    <w:rsid w:val="00C913B3"/>
    <w:rsid w:val="00C94CA4"/>
    <w:rsid w:val="00C97D0C"/>
    <w:rsid w:val="00CA3AF2"/>
    <w:rsid w:val="00CA7DA6"/>
    <w:rsid w:val="00CB123A"/>
    <w:rsid w:val="00CC03DF"/>
    <w:rsid w:val="00CC15DB"/>
    <w:rsid w:val="00CC550F"/>
    <w:rsid w:val="00CD055E"/>
    <w:rsid w:val="00CD12DE"/>
    <w:rsid w:val="00CD13AA"/>
    <w:rsid w:val="00CD2669"/>
    <w:rsid w:val="00CD2F04"/>
    <w:rsid w:val="00CD45C6"/>
    <w:rsid w:val="00CD52A7"/>
    <w:rsid w:val="00CE1146"/>
    <w:rsid w:val="00CE1C88"/>
    <w:rsid w:val="00CF2D53"/>
    <w:rsid w:val="00D00949"/>
    <w:rsid w:val="00D065CC"/>
    <w:rsid w:val="00D06731"/>
    <w:rsid w:val="00D119C2"/>
    <w:rsid w:val="00D11E07"/>
    <w:rsid w:val="00D12AA8"/>
    <w:rsid w:val="00D135F3"/>
    <w:rsid w:val="00D178C3"/>
    <w:rsid w:val="00D2200B"/>
    <w:rsid w:val="00D26ED0"/>
    <w:rsid w:val="00D27EE6"/>
    <w:rsid w:val="00D27F2A"/>
    <w:rsid w:val="00D30C3C"/>
    <w:rsid w:val="00D31218"/>
    <w:rsid w:val="00D31484"/>
    <w:rsid w:val="00D32E19"/>
    <w:rsid w:val="00D34375"/>
    <w:rsid w:val="00D35C9D"/>
    <w:rsid w:val="00D3752F"/>
    <w:rsid w:val="00D40EA3"/>
    <w:rsid w:val="00D475BC"/>
    <w:rsid w:val="00D50277"/>
    <w:rsid w:val="00D506AC"/>
    <w:rsid w:val="00D515C8"/>
    <w:rsid w:val="00D5231C"/>
    <w:rsid w:val="00D53132"/>
    <w:rsid w:val="00D5322E"/>
    <w:rsid w:val="00D5715F"/>
    <w:rsid w:val="00D62015"/>
    <w:rsid w:val="00D62D0B"/>
    <w:rsid w:val="00D7229B"/>
    <w:rsid w:val="00D76702"/>
    <w:rsid w:val="00D778A1"/>
    <w:rsid w:val="00D80785"/>
    <w:rsid w:val="00D911ED"/>
    <w:rsid w:val="00D92E82"/>
    <w:rsid w:val="00D936F2"/>
    <w:rsid w:val="00D96B5E"/>
    <w:rsid w:val="00D96CD8"/>
    <w:rsid w:val="00DA47E2"/>
    <w:rsid w:val="00DB234A"/>
    <w:rsid w:val="00DB2BA9"/>
    <w:rsid w:val="00DB61C6"/>
    <w:rsid w:val="00DB70B3"/>
    <w:rsid w:val="00DC06BF"/>
    <w:rsid w:val="00DC26B8"/>
    <w:rsid w:val="00DC2BAD"/>
    <w:rsid w:val="00DC2DEB"/>
    <w:rsid w:val="00DC6667"/>
    <w:rsid w:val="00DC7FA2"/>
    <w:rsid w:val="00DD5508"/>
    <w:rsid w:val="00DD5FAF"/>
    <w:rsid w:val="00DE1114"/>
    <w:rsid w:val="00DE2AB5"/>
    <w:rsid w:val="00DE2DA0"/>
    <w:rsid w:val="00DF105D"/>
    <w:rsid w:val="00DF547F"/>
    <w:rsid w:val="00E015F4"/>
    <w:rsid w:val="00E025E7"/>
    <w:rsid w:val="00E03153"/>
    <w:rsid w:val="00E03962"/>
    <w:rsid w:val="00E0440F"/>
    <w:rsid w:val="00E07CBD"/>
    <w:rsid w:val="00E136D4"/>
    <w:rsid w:val="00E16139"/>
    <w:rsid w:val="00E2010E"/>
    <w:rsid w:val="00E25D3D"/>
    <w:rsid w:val="00E33446"/>
    <w:rsid w:val="00E33AC3"/>
    <w:rsid w:val="00E33B48"/>
    <w:rsid w:val="00E4649D"/>
    <w:rsid w:val="00E47CDF"/>
    <w:rsid w:val="00E5521F"/>
    <w:rsid w:val="00E5633E"/>
    <w:rsid w:val="00E577DE"/>
    <w:rsid w:val="00E60197"/>
    <w:rsid w:val="00E60699"/>
    <w:rsid w:val="00E622EE"/>
    <w:rsid w:val="00E6373C"/>
    <w:rsid w:val="00E63DE4"/>
    <w:rsid w:val="00E64570"/>
    <w:rsid w:val="00E674C5"/>
    <w:rsid w:val="00E7061C"/>
    <w:rsid w:val="00E71755"/>
    <w:rsid w:val="00E72627"/>
    <w:rsid w:val="00E75480"/>
    <w:rsid w:val="00E76C51"/>
    <w:rsid w:val="00E77814"/>
    <w:rsid w:val="00E843B3"/>
    <w:rsid w:val="00E859ED"/>
    <w:rsid w:val="00E875E8"/>
    <w:rsid w:val="00E87898"/>
    <w:rsid w:val="00E90B5F"/>
    <w:rsid w:val="00E94F21"/>
    <w:rsid w:val="00E96148"/>
    <w:rsid w:val="00E9617D"/>
    <w:rsid w:val="00E97557"/>
    <w:rsid w:val="00EA0D14"/>
    <w:rsid w:val="00EA18DA"/>
    <w:rsid w:val="00EA2E04"/>
    <w:rsid w:val="00EA3A9B"/>
    <w:rsid w:val="00EA6CB8"/>
    <w:rsid w:val="00EB4D33"/>
    <w:rsid w:val="00EB5ED6"/>
    <w:rsid w:val="00EC0E04"/>
    <w:rsid w:val="00EC38FF"/>
    <w:rsid w:val="00EC5D93"/>
    <w:rsid w:val="00EC5EBE"/>
    <w:rsid w:val="00ED0409"/>
    <w:rsid w:val="00ED0988"/>
    <w:rsid w:val="00ED2ED7"/>
    <w:rsid w:val="00EE2405"/>
    <w:rsid w:val="00EE4B5E"/>
    <w:rsid w:val="00EE5905"/>
    <w:rsid w:val="00EF2F9D"/>
    <w:rsid w:val="00EF5931"/>
    <w:rsid w:val="00F03802"/>
    <w:rsid w:val="00F1172C"/>
    <w:rsid w:val="00F12DAC"/>
    <w:rsid w:val="00F226B0"/>
    <w:rsid w:val="00F23E40"/>
    <w:rsid w:val="00F251D5"/>
    <w:rsid w:val="00F2577B"/>
    <w:rsid w:val="00F32DAF"/>
    <w:rsid w:val="00F35E66"/>
    <w:rsid w:val="00F40AC6"/>
    <w:rsid w:val="00F42143"/>
    <w:rsid w:val="00F424E1"/>
    <w:rsid w:val="00F4392F"/>
    <w:rsid w:val="00F47C21"/>
    <w:rsid w:val="00F51FCC"/>
    <w:rsid w:val="00F54017"/>
    <w:rsid w:val="00F55E20"/>
    <w:rsid w:val="00F63A41"/>
    <w:rsid w:val="00F6631A"/>
    <w:rsid w:val="00F720EE"/>
    <w:rsid w:val="00F72B26"/>
    <w:rsid w:val="00F75272"/>
    <w:rsid w:val="00F83DE5"/>
    <w:rsid w:val="00F914A8"/>
    <w:rsid w:val="00F91C1F"/>
    <w:rsid w:val="00FA057F"/>
    <w:rsid w:val="00FA25A2"/>
    <w:rsid w:val="00FA2B60"/>
    <w:rsid w:val="00FA5898"/>
    <w:rsid w:val="00FB158B"/>
    <w:rsid w:val="00FB4659"/>
    <w:rsid w:val="00FB5DDF"/>
    <w:rsid w:val="00FC048A"/>
    <w:rsid w:val="00FC4673"/>
    <w:rsid w:val="00FC750F"/>
    <w:rsid w:val="00FC7CF1"/>
    <w:rsid w:val="00FD040F"/>
    <w:rsid w:val="00FD0C3A"/>
    <w:rsid w:val="00FD11A6"/>
    <w:rsid w:val="00FD2708"/>
    <w:rsid w:val="00FD3A56"/>
    <w:rsid w:val="00FD66F1"/>
    <w:rsid w:val="00FE0B78"/>
    <w:rsid w:val="00FE139C"/>
    <w:rsid w:val="00FE2CD9"/>
    <w:rsid w:val="00FE3E7B"/>
    <w:rsid w:val="00FE5F93"/>
    <w:rsid w:val="00FE7F86"/>
    <w:rsid w:val="00FF2E55"/>
    <w:rsid w:val="00FF5317"/>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ACC0865"/>
  <w15:docId w15:val="{DCECB459-587E-46CD-98BB-FCF7B1C98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65E9"/>
    <w:rPr>
      <w:rFonts w:ascii="Times New Roman" w:hAnsi="Times New Roman" w:cs="Times New Roman"/>
      <w:lang w:val="en-GB" w:eastAsia="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C4391D"/>
    <w:pPr>
      <w:tabs>
        <w:tab w:val="center" w:pos="4536"/>
        <w:tab w:val="right" w:pos="9072"/>
      </w:tabs>
      <w:suppressAutoHyphens/>
      <w:jc w:val="both"/>
    </w:pPr>
    <w:rPr>
      <w:rFonts w:ascii="Times" w:eastAsia="Times" w:hAnsi="Times" w:cs="Times"/>
      <w:szCs w:val="20"/>
      <w:lang w:eastAsia="en-GB" w:bidi="en-GB"/>
    </w:rPr>
  </w:style>
  <w:style w:type="character" w:customStyle="1" w:styleId="FooterChar">
    <w:name w:val="Footer Char"/>
    <w:basedOn w:val="DefaultParagraphFont"/>
    <w:link w:val="Footer"/>
    <w:rsid w:val="00C4391D"/>
    <w:rPr>
      <w:rFonts w:ascii="Times" w:eastAsia="Times" w:hAnsi="Times" w:cs="Times"/>
      <w:szCs w:val="20"/>
      <w:lang w:val="en-GB" w:eastAsia="en-GB" w:bidi="en-GB"/>
    </w:rPr>
  </w:style>
  <w:style w:type="paragraph" w:styleId="Header">
    <w:name w:val="header"/>
    <w:basedOn w:val="Normal"/>
    <w:link w:val="HeaderChar"/>
    <w:rsid w:val="00C4391D"/>
    <w:pPr>
      <w:tabs>
        <w:tab w:val="center" w:pos="4536"/>
        <w:tab w:val="right" w:pos="9072"/>
      </w:tabs>
      <w:suppressAutoHyphens/>
      <w:jc w:val="both"/>
    </w:pPr>
    <w:rPr>
      <w:rFonts w:eastAsia="Times New Roman"/>
      <w:szCs w:val="20"/>
      <w:lang w:eastAsia="en-GB" w:bidi="en-GB"/>
    </w:rPr>
  </w:style>
  <w:style w:type="character" w:customStyle="1" w:styleId="HeaderChar">
    <w:name w:val="Header Char"/>
    <w:basedOn w:val="DefaultParagraphFont"/>
    <w:link w:val="Header"/>
    <w:rsid w:val="00C4391D"/>
    <w:rPr>
      <w:rFonts w:ascii="Times New Roman" w:eastAsia="Times New Roman" w:hAnsi="Times New Roman" w:cs="Times New Roman"/>
      <w:szCs w:val="20"/>
      <w:lang w:val="en-GB" w:eastAsia="en-GB" w:bidi="en-GB"/>
    </w:rPr>
  </w:style>
  <w:style w:type="paragraph" w:customStyle="1" w:styleId="p1">
    <w:name w:val="p1"/>
    <w:basedOn w:val="Normal"/>
    <w:rsid w:val="009E43C3"/>
    <w:pPr>
      <w:spacing w:before="100" w:beforeAutospacing="1" w:after="100" w:afterAutospacing="1"/>
    </w:pPr>
  </w:style>
  <w:style w:type="character" w:styleId="Strong">
    <w:name w:val="Strong"/>
    <w:basedOn w:val="DefaultParagraphFont"/>
    <w:uiPriority w:val="22"/>
    <w:qFormat/>
    <w:rsid w:val="009E43C3"/>
    <w:rPr>
      <w:b/>
      <w:bCs/>
    </w:rPr>
  </w:style>
  <w:style w:type="paragraph" w:styleId="BalloonText">
    <w:name w:val="Balloon Text"/>
    <w:basedOn w:val="Normal"/>
    <w:link w:val="BalloonTextChar"/>
    <w:uiPriority w:val="99"/>
    <w:semiHidden/>
    <w:unhideWhenUsed/>
    <w:rsid w:val="00950AA6"/>
    <w:rPr>
      <w:rFonts w:ascii="Tahoma" w:hAnsi="Tahoma" w:cs="Tahoma"/>
      <w:sz w:val="16"/>
      <w:szCs w:val="16"/>
    </w:rPr>
  </w:style>
  <w:style w:type="character" w:customStyle="1" w:styleId="BalloonTextChar">
    <w:name w:val="Balloon Text Char"/>
    <w:basedOn w:val="DefaultParagraphFont"/>
    <w:link w:val="BalloonText"/>
    <w:uiPriority w:val="99"/>
    <w:semiHidden/>
    <w:rsid w:val="00950AA6"/>
    <w:rPr>
      <w:rFonts w:ascii="Tahoma" w:eastAsiaTheme="minorEastAsia" w:hAnsi="Tahoma" w:cs="Tahoma"/>
      <w:sz w:val="16"/>
      <w:szCs w:val="16"/>
      <w:lang w:val="en-GB" w:eastAsia="en-GB" w:bidi="en-GB"/>
    </w:rPr>
  </w:style>
  <w:style w:type="paragraph" w:styleId="NormalWeb">
    <w:name w:val="Normal (Web)"/>
    <w:basedOn w:val="Normal"/>
    <w:uiPriority w:val="99"/>
    <w:semiHidden/>
    <w:unhideWhenUsed/>
    <w:rsid w:val="003D4394"/>
    <w:pPr>
      <w:spacing w:before="100" w:beforeAutospacing="1" w:after="100" w:afterAutospacing="1"/>
    </w:pPr>
  </w:style>
  <w:style w:type="character" w:styleId="CommentReference">
    <w:name w:val="annotation reference"/>
    <w:basedOn w:val="DefaultParagraphFont"/>
    <w:uiPriority w:val="99"/>
    <w:semiHidden/>
    <w:unhideWhenUsed/>
    <w:rsid w:val="0007204E"/>
    <w:rPr>
      <w:sz w:val="16"/>
      <w:szCs w:val="16"/>
    </w:rPr>
  </w:style>
  <w:style w:type="paragraph" w:styleId="CommentText">
    <w:name w:val="annotation text"/>
    <w:basedOn w:val="Normal"/>
    <w:link w:val="CommentTextChar"/>
    <w:uiPriority w:val="99"/>
    <w:semiHidden/>
    <w:unhideWhenUsed/>
    <w:rsid w:val="0007204E"/>
    <w:rPr>
      <w:sz w:val="20"/>
      <w:szCs w:val="20"/>
    </w:rPr>
  </w:style>
  <w:style w:type="character" w:customStyle="1" w:styleId="CommentTextChar">
    <w:name w:val="Comment Text Char"/>
    <w:basedOn w:val="DefaultParagraphFont"/>
    <w:link w:val="CommentText"/>
    <w:uiPriority w:val="99"/>
    <w:semiHidden/>
    <w:rsid w:val="0007204E"/>
    <w:rPr>
      <w:rFonts w:ascii="Times New Roman" w:hAnsi="Times New Roman" w:cs="Times New Roman"/>
      <w:sz w:val="20"/>
      <w:szCs w:val="20"/>
      <w:lang w:eastAsia="es-ES_tradnl"/>
    </w:rPr>
  </w:style>
  <w:style w:type="paragraph" w:styleId="CommentSubject">
    <w:name w:val="annotation subject"/>
    <w:basedOn w:val="CommentText"/>
    <w:next w:val="CommentText"/>
    <w:link w:val="CommentSubjectChar"/>
    <w:uiPriority w:val="99"/>
    <w:semiHidden/>
    <w:unhideWhenUsed/>
    <w:rsid w:val="0007204E"/>
    <w:rPr>
      <w:b/>
      <w:bCs/>
    </w:rPr>
  </w:style>
  <w:style w:type="character" w:customStyle="1" w:styleId="CommentSubjectChar">
    <w:name w:val="Comment Subject Char"/>
    <w:basedOn w:val="CommentTextChar"/>
    <w:link w:val="CommentSubject"/>
    <w:uiPriority w:val="99"/>
    <w:semiHidden/>
    <w:rsid w:val="0007204E"/>
    <w:rPr>
      <w:rFonts w:ascii="Times New Roman" w:hAnsi="Times New Roman" w:cs="Times New Roman"/>
      <w:b/>
      <w:bCs/>
      <w:sz w:val="20"/>
      <w:szCs w:val="20"/>
      <w:lang w:eastAsia="es-ES_tradnl"/>
    </w:rPr>
  </w:style>
  <w:style w:type="paragraph" w:styleId="Revision">
    <w:name w:val="Revision"/>
    <w:hidden/>
    <w:uiPriority w:val="99"/>
    <w:semiHidden/>
    <w:rsid w:val="000A28A1"/>
    <w:rPr>
      <w:rFonts w:ascii="Times New Roman" w:hAnsi="Times New Roman" w:cs="Times New Roman"/>
      <w:lang w:eastAsia="es-ES_tradnl"/>
    </w:rPr>
  </w:style>
  <w:style w:type="character" w:styleId="Hyperlink">
    <w:name w:val="Hyperlink"/>
    <w:basedOn w:val="DefaultParagraphFont"/>
    <w:uiPriority w:val="99"/>
    <w:unhideWhenUsed/>
    <w:rsid w:val="00A7794F"/>
    <w:rPr>
      <w:color w:val="0563C1" w:themeColor="hyperlink"/>
      <w:u w:val="single"/>
    </w:rPr>
  </w:style>
  <w:style w:type="paragraph" w:styleId="ListParagraph">
    <w:name w:val="List Paragraph"/>
    <w:basedOn w:val="Normal"/>
    <w:uiPriority w:val="34"/>
    <w:qFormat/>
    <w:rsid w:val="00C8478F"/>
    <w:pPr>
      <w:ind w:left="720"/>
      <w:contextualSpacing/>
    </w:pPr>
  </w:style>
  <w:style w:type="paragraph" w:customStyle="1" w:styleId="Default">
    <w:name w:val="Default"/>
    <w:rsid w:val="001916B5"/>
    <w:pPr>
      <w:autoSpaceDE w:val="0"/>
      <w:autoSpaceDN w:val="0"/>
      <w:adjustRightInd w:val="0"/>
    </w:pPr>
    <w:rPr>
      <w:rFonts w:ascii="Helvetica" w:hAnsi="Helvetica" w:cs="Helvetica"/>
      <w:color w:val="000000"/>
      <w:lang w:val="es-ES"/>
    </w:rPr>
  </w:style>
  <w:style w:type="character" w:customStyle="1" w:styleId="A2">
    <w:name w:val="A2"/>
    <w:uiPriority w:val="99"/>
    <w:rsid w:val="001916B5"/>
    <w:rPr>
      <w:rFonts w:cs="Helvetica"/>
      <w:color w:val="000000"/>
      <w:sz w:val="23"/>
      <w:szCs w:val="23"/>
    </w:rPr>
  </w:style>
  <w:style w:type="paragraph" w:customStyle="1" w:styleId="Pa0">
    <w:name w:val="Pa0"/>
    <w:basedOn w:val="Default"/>
    <w:next w:val="Default"/>
    <w:uiPriority w:val="99"/>
    <w:rsid w:val="00A13C79"/>
    <w:pPr>
      <w:spacing w:line="241" w:lineRule="atLeast"/>
    </w:pPr>
    <w:rPr>
      <w:color w:val="auto"/>
    </w:rPr>
  </w:style>
  <w:style w:type="character" w:customStyle="1" w:styleId="sectionlistheading--l1">
    <w:name w:val="sectionlist_heading--l1"/>
    <w:basedOn w:val="DefaultParagraphFont"/>
    <w:rsid w:val="000C0EDC"/>
  </w:style>
  <w:style w:type="paragraph" w:styleId="NoSpacing">
    <w:name w:val="No Spacing"/>
    <w:uiPriority w:val="1"/>
    <w:qFormat/>
    <w:rsid w:val="008E62F3"/>
    <w:rPr>
      <w:rFonts w:eastAsiaTheme="minorHAnsi"/>
      <w:sz w:val="22"/>
      <w:szCs w:val="22"/>
      <w:lang w:val="en-GB"/>
    </w:rPr>
  </w:style>
  <w:style w:type="character" w:styleId="FollowedHyperlink">
    <w:name w:val="FollowedHyperlink"/>
    <w:basedOn w:val="DefaultParagraphFont"/>
    <w:uiPriority w:val="99"/>
    <w:semiHidden/>
    <w:unhideWhenUsed/>
    <w:rsid w:val="007A726C"/>
    <w:rPr>
      <w:color w:val="954F72" w:themeColor="followedHyperlink"/>
      <w:u w:val="single"/>
    </w:rPr>
  </w:style>
  <w:style w:type="character" w:styleId="UnresolvedMention">
    <w:name w:val="Unresolved Mention"/>
    <w:basedOn w:val="DefaultParagraphFont"/>
    <w:uiPriority w:val="99"/>
    <w:semiHidden/>
    <w:unhideWhenUsed/>
    <w:rsid w:val="003056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347094">
      <w:bodyDiv w:val="1"/>
      <w:marLeft w:val="0"/>
      <w:marRight w:val="0"/>
      <w:marTop w:val="0"/>
      <w:marBottom w:val="0"/>
      <w:divBdr>
        <w:top w:val="none" w:sz="0" w:space="0" w:color="auto"/>
        <w:left w:val="none" w:sz="0" w:space="0" w:color="auto"/>
        <w:bottom w:val="none" w:sz="0" w:space="0" w:color="auto"/>
        <w:right w:val="none" w:sz="0" w:space="0" w:color="auto"/>
      </w:divBdr>
    </w:div>
    <w:div w:id="290285401">
      <w:bodyDiv w:val="1"/>
      <w:marLeft w:val="0"/>
      <w:marRight w:val="0"/>
      <w:marTop w:val="0"/>
      <w:marBottom w:val="0"/>
      <w:divBdr>
        <w:top w:val="none" w:sz="0" w:space="0" w:color="auto"/>
        <w:left w:val="none" w:sz="0" w:space="0" w:color="auto"/>
        <w:bottom w:val="none" w:sz="0" w:space="0" w:color="auto"/>
        <w:right w:val="none" w:sz="0" w:space="0" w:color="auto"/>
      </w:divBdr>
    </w:div>
    <w:div w:id="570194595">
      <w:bodyDiv w:val="1"/>
      <w:marLeft w:val="0"/>
      <w:marRight w:val="0"/>
      <w:marTop w:val="0"/>
      <w:marBottom w:val="0"/>
      <w:divBdr>
        <w:top w:val="none" w:sz="0" w:space="0" w:color="auto"/>
        <w:left w:val="none" w:sz="0" w:space="0" w:color="auto"/>
        <w:bottom w:val="none" w:sz="0" w:space="0" w:color="auto"/>
        <w:right w:val="none" w:sz="0" w:space="0" w:color="auto"/>
      </w:divBdr>
    </w:div>
    <w:div w:id="570384426">
      <w:bodyDiv w:val="1"/>
      <w:marLeft w:val="0"/>
      <w:marRight w:val="0"/>
      <w:marTop w:val="0"/>
      <w:marBottom w:val="0"/>
      <w:divBdr>
        <w:top w:val="none" w:sz="0" w:space="0" w:color="auto"/>
        <w:left w:val="none" w:sz="0" w:space="0" w:color="auto"/>
        <w:bottom w:val="none" w:sz="0" w:space="0" w:color="auto"/>
        <w:right w:val="none" w:sz="0" w:space="0" w:color="auto"/>
      </w:divBdr>
    </w:div>
    <w:div w:id="638414901">
      <w:bodyDiv w:val="1"/>
      <w:marLeft w:val="0"/>
      <w:marRight w:val="0"/>
      <w:marTop w:val="0"/>
      <w:marBottom w:val="0"/>
      <w:divBdr>
        <w:top w:val="none" w:sz="0" w:space="0" w:color="auto"/>
        <w:left w:val="none" w:sz="0" w:space="0" w:color="auto"/>
        <w:bottom w:val="none" w:sz="0" w:space="0" w:color="auto"/>
        <w:right w:val="none" w:sz="0" w:space="0" w:color="auto"/>
      </w:divBdr>
    </w:div>
    <w:div w:id="780146180">
      <w:bodyDiv w:val="1"/>
      <w:marLeft w:val="0"/>
      <w:marRight w:val="0"/>
      <w:marTop w:val="0"/>
      <w:marBottom w:val="0"/>
      <w:divBdr>
        <w:top w:val="none" w:sz="0" w:space="0" w:color="auto"/>
        <w:left w:val="none" w:sz="0" w:space="0" w:color="auto"/>
        <w:bottom w:val="none" w:sz="0" w:space="0" w:color="auto"/>
        <w:right w:val="none" w:sz="0" w:space="0" w:color="auto"/>
      </w:divBdr>
    </w:div>
    <w:div w:id="831139841">
      <w:bodyDiv w:val="1"/>
      <w:marLeft w:val="0"/>
      <w:marRight w:val="0"/>
      <w:marTop w:val="0"/>
      <w:marBottom w:val="0"/>
      <w:divBdr>
        <w:top w:val="none" w:sz="0" w:space="0" w:color="auto"/>
        <w:left w:val="none" w:sz="0" w:space="0" w:color="auto"/>
        <w:bottom w:val="none" w:sz="0" w:space="0" w:color="auto"/>
        <w:right w:val="none" w:sz="0" w:space="0" w:color="auto"/>
      </w:divBdr>
    </w:div>
    <w:div w:id="925066681">
      <w:bodyDiv w:val="1"/>
      <w:marLeft w:val="0"/>
      <w:marRight w:val="0"/>
      <w:marTop w:val="0"/>
      <w:marBottom w:val="0"/>
      <w:divBdr>
        <w:top w:val="none" w:sz="0" w:space="0" w:color="auto"/>
        <w:left w:val="none" w:sz="0" w:space="0" w:color="auto"/>
        <w:bottom w:val="none" w:sz="0" w:space="0" w:color="auto"/>
        <w:right w:val="none" w:sz="0" w:space="0" w:color="auto"/>
      </w:divBdr>
    </w:div>
    <w:div w:id="928781879">
      <w:bodyDiv w:val="1"/>
      <w:marLeft w:val="0"/>
      <w:marRight w:val="0"/>
      <w:marTop w:val="0"/>
      <w:marBottom w:val="0"/>
      <w:divBdr>
        <w:top w:val="none" w:sz="0" w:space="0" w:color="auto"/>
        <w:left w:val="none" w:sz="0" w:space="0" w:color="auto"/>
        <w:bottom w:val="none" w:sz="0" w:space="0" w:color="auto"/>
        <w:right w:val="none" w:sz="0" w:space="0" w:color="auto"/>
      </w:divBdr>
    </w:div>
    <w:div w:id="1118599662">
      <w:bodyDiv w:val="1"/>
      <w:marLeft w:val="0"/>
      <w:marRight w:val="0"/>
      <w:marTop w:val="0"/>
      <w:marBottom w:val="0"/>
      <w:divBdr>
        <w:top w:val="none" w:sz="0" w:space="0" w:color="auto"/>
        <w:left w:val="none" w:sz="0" w:space="0" w:color="auto"/>
        <w:bottom w:val="none" w:sz="0" w:space="0" w:color="auto"/>
        <w:right w:val="none" w:sz="0" w:space="0" w:color="auto"/>
      </w:divBdr>
    </w:div>
    <w:div w:id="1149055347">
      <w:bodyDiv w:val="1"/>
      <w:marLeft w:val="0"/>
      <w:marRight w:val="0"/>
      <w:marTop w:val="0"/>
      <w:marBottom w:val="0"/>
      <w:divBdr>
        <w:top w:val="none" w:sz="0" w:space="0" w:color="auto"/>
        <w:left w:val="none" w:sz="0" w:space="0" w:color="auto"/>
        <w:bottom w:val="none" w:sz="0" w:space="0" w:color="auto"/>
        <w:right w:val="none" w:sz="0" w:space="0" w:color="auto"/>
      </w:divBdr>
    </w:div>
    <w:div w:id="1301231434">
      <w:bodyDiv w:val="1"/>
      <w:marLeft w:val="0"/>
      <w:marRight w:val="0"/>
      <w:marTop w:val="0"/>
      <w:marBottom w:val="0"/>
      <w:divBdr>
        <w:top w:val="none" w:sz="0" w:space="0" w:color="auto"/>
        <w:left w:val="none" w:sz="0" w:space="0" w:color="auto"/>
        <w:bottom w:val="none" w:sz="0" w:space="0" w:color="auto"/>
        <w:right w:val="none" w:sz="0" w:space="0" w:color="auto"/>
      </w:divBdr>
    </w:div>
    <w:div w:id="1418597364">
      <w:bodyDiv w:val="1"/>
      <w:marLeft w:val="0"/>
      <w:marRight w:val="0"/>
      <w:marTop w:val="0"/>
      <w:marBottom w:val="0"/>
      <w:divBdr>
        <w:top w:val="none" w:sz="0" w:space="0" w:color="auto"/>
        <w:left w:val="none" w:sz="0" w:space="0" w:color="auto"/>
        <w:bottom w:val="none" w:sz="0" w:space="0" w:color="auto"/>
        <w:right w:val="none" w:sz="0" w:space="0" w:color="auto"/>
      </w:divBdr>
    </w:div>
    <w:div w:id="1549993252">
      <w:bodyDiv w:val="1"/>
      <w:marLeft w:val="0"/>
      <w:marRight w:val="0"/>
      <w:marTop w:val="0"/>
      <w:marBottom w:val="0"/>
      <w:divBdr>
        <w:top w:val="none" w:sz="0" w:space="0" w:color="auto"/>
        <w:left w:val="none" w:sz="0" w:space="0" w:color="auto"/>
        <w:bottom w:val="none" w:sz="0" w:space="0" w:color="auto"/>
        <w:right w:val="none" w:sz="0" w:space="0" w:color="auto"/>
      </w:divBdr>
    </w:div>
    <w:div w:id="1626084085">
      <w:bodyDiv w:val="1"/>
      <w:marLeft w:val="0"/>
      <w:marRight w:val="0"/>
      <w:marTop w:val="0"/>
      <w:marBottom w:val="0"/>
      <w:divBdr>
        <w:top w:val="none" w:sz="0" w:space="0" w:color="auto"/>
        <w:left w:val="none" w:sz="0" w:space="0" w:color="auto"/>
        <w:bottom w:val="none" w:sz="0" w:space="0" w:color="auto"/>
        <w:right w:val="none" w:sz="0" w:space="0" w:color="auto"/>
      </w:divBdr>
    </w:div>
    <w:div w:id="1633168922">
      <w:bodyDiv w:val="1"/>
      <w:marLeft w:val="0"/>
      <w:marRight w:val="0"/>
      <w:marTop w:val="0"/>
      <w:marBottom w:val="0"/>
      <w:divBdr>
        <w:top w:val="none" w:sz="0" w:space="0" w:color="auto"/>
        <w:left w:val="none" w:sz="0" w:space="0" w:color="auto"/>
        <w:bottom w:val="none" w:sz="0" w:space="0" w:color="auto"/>
        <w:right w:val="none" w:sz="0" w:space="0" w:color="auto"/>
      </w:divBdr>
    </w:div>
    <w:div w:id="1855996760">
      <w:bodyDiv w:val="1"/>
      <w:marLeft w:val="0"/>
      <w:marRight w:val="0"/>
      <w:marTop w:val="0"/>
      <w:marBottom w:val="0"/>
      <w:divBdr>
        <w:top w:val="none" w:sz="0" w:space="0" w:color="auto"/>
        <w:left w:val="none" w:sz="0" w:space="0" w:color="auto"/>
        <w:bottom w:val="none" w:sz="0" w:space="0" w:color="auto"/>
        <w:right w:val="none" w:sz="0" w:space="0" w:color="auto"/>
      </w:divBdr>
    </w:div>
    <w:div w:id="1966887686">
      <w:bodyDiv w:val="1"/>
      <w:marLeft w:val="0"/>
      <w:marRight w:val="0"/>
      <w:marTop w:val="0"/>
      <w:marBottom w:val="0"/>
      <w:divBdr>
        <w:top w:val="none" w:sz="0" w:space="0" w:color="auto"/>
        <w:left w:val="none" w:sz="0" w:space="0" w:color="auto"/>
        <w:bottom w:val="none" w:sz="0" w:space="0" w:color="auto"/>
        <w:right w:val="none" w:sz="0" w:space="0" w:color="auto"/>
      </w:divBdr>
    </w:div>
    <w:div w:id="21054882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hyperlink" Target="https://www.facebook.com/KubotaEurope/"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louise@panpublicity.co.uk" TargetMode="External"/><Relationship Id="rId17" Type="http://schemas.openxmlformats.org/officeDocument/2006/relationships/hyperlink" Target="https://www.linkedin.com/company/kubota-in-europe/" TargetMode="External"/><Relationship Id="rId2" Type="http://schemas.openxmlformats.org/officeDocument/2006/relationships/numbering" Target="numbering.xml"/><Relationship Id="rId16" Type="http://schemas.openxmlformats.org/officeDocument/2006/relationships/hyperlink" Target="https://www.linkedin.com/company/kubota/"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harlotte.mcfarland@kubota.com" TargetMode="External"/><Relationship Id="rId5" Type="http://schemas.openxmlformats.org/officeDocument/2006/relationships/webSettings" Target="webSettings.xml"/><Relationship Id="rId15" Type="http://schemas.openxmlformats.org/officeDocument/2006/relationships/hyperlink" Target="https://www.kubota-eu.com" TargetMode="External"/><Relationship Id="rId23" Type="http://schemas.openxmlformats.org/officeDocument/2006/relationships/theme" Target="theme/theme1.xml"/><Relationship Id="rId10" Type="http://schemas.openxmlformats.org/officeDocument/2006/relationships/hyperlink" Target="https://kubota-group.eu" TargetMode="External"/><Relationship Id="rId19" Type="http://schemas.openxmlformats.org/officeDocument/2006/relationships/hyperlink" Target="https://www.youtube.com/channel/UC2T6NyJ2cAvVPss9Lx7hBhQ" TargetMode="External"/><Relationship Id="rId4" Type="http://schemas.openxmlformats.org/officeDocument/2006/relationships/settings" Target="settings.xml"/><Relationship Id="rId9" Type="http://schemas.openxmlformats.org/officeDocument/2006/relationships/hyperlink" Target="http://www.kubota-eu.com" TargetMode="External"/><Relationship Id="rId14" Type="http://schemas.openxmlformats.org/officeDocument/2006/relationships/hyperlink" Target="https://www.kubota.com"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O:\PR%20News%20release%20templates\Kubota_NR.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EB73C3-1367-1241-AB92-0B3EFD063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Kubota_NR</Template>
  <TotalTime>49</TotalTime>
  <Pages>2</Pages>
  <Words>658</Words>
  <Characters>3846</Characters>
  <Application>Microsoft Office Word</Application>
  <DocSecurity>0</DocSecurity>
  <Lines>91</Lines>
  <Paragraphs>36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Hewlett-Packard Company</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dc:creator>
  <cp:lastModifiedBy>Louise Challiss</cp:lastModifiedBy>
  <cp:revision>4</cp:revision>
  <cp:lastPrinted>2025-09-12T09:28:00Z</cp:lastPrinted>
  <dcterms:created xsi:type="dcterms:W3CDTF">2025-09-12T08:35:00Z</dcterms:created>
  <dcterms:modified xsi:type="dcterms:W3CDTF">2025-09-29T15:25:00Z</dcterms:modified>
</cp:coreProperties>
</file>